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F9B" w:rsidRDefault="00DD6F9B" w:rsidP="00DD6F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 О Г 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 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№</w:t>
      </w:r>
    </w:p>
    <w:p w:rsidR="00DD6F9B" w:rsidRDefault="00DD6F9B" w:rsidP="00DD6F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купли-продажи движимого имущества</w:t>
      </w:r>
    </w:p>
    <w:p w:rsidR="00DD6F9B" w:rsidRDefault="00DD6F9B" w:rsidP="00DD6F9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F9B" w:rsidRDefault="00DD6F9B" w:rsidP="00DD6F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Чердаклы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___»______________2024</w:t>
      </w:r>
    </w:p>
    <w:p w:rsidR="00DD6F9B" w:rsidRDefault="00DD6F9B" w:rsidP="00DD6F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D6F9B" w:rsidRPr="00DD6F9B" w:rsidRDefault="00DD6F9B" w:rsidP="00DD6F9B">
      <w:pPr>
        <w:keepNext/>
        <w:ind w:left="-567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Мы, нижеподписавшиеся, </w:t>
      </w:r>
      <w:r w:rsidR="00545FAD" w:rsidRPr="00545FAD">
        <w:rPr>
          <w:sz w:val="24"/>
          <w:szCs w:val="24"/>
        </w:rPr>
        <w:t>Муниципальное учреж</w:t>
      </w:r>
      <w:r w:rsidR="00420A3A">
        <w:rPr>
          <w:sz w:val="24"/>
          <w:szCs w:val="24"/>
        </w:rPr>
        <w:t>дение «Техническое обслуживание</w:t>
      </w:r>
      <w:r w:rsidR="00545FAD" w:rsidRPr="00545FAD">
        <w:rPr>
          <w:sz w:val="24"/>
          <w:szCs w:val="24"/>
        </w:rPr>
        <w:t xml:space="preserve"> муниципального образования «Чердаклинский район»</w:t>
      </w:r>
      <w:r w:rsidR="00545FAD">
        <w:rPr>
          <w:sz w:val="24"/>
          <w:szCs w:val="24"/>
        </w:rPr>
        <w:t xml:space="preserve"> Ульяновской области</w:t>
      </w:r>
      <w:r w:rsidR="00545FAD" w:rsidRPr="00545FAD">
        <w:rPr>
          <w:sz w:val="24"/>
          <w:szCs w:val="24"/>
        </w:rPr>
        <w:t xml:space="preserve">, в лице директора </w:t>
      </w:r>
      <w:proofErr w:type="spellStart"/>
      <w:r w:rsidR="00545FAD" w:rsidRPr="00545FAD">
        <w:rPr>
          <w:sz w:val="24"/>
          <w:szCs w:val="24"/>
        </w:rPr>
        <w:t>Клокова</w:t>
      </w:r>
      <w:proofErr w:type="spellEnd"/>
      <w:r w:rsidR="00545FAD" w:rsidRPr="00545FAD">
        <w:rPr>
          <w:sz w:val="24"/>
          <w:szCs w:val="24"/>
        </w:rPr>
        <w:t xml:space="preserve"> Сергея Анатольевича</w:t>
      </w:r>
      <w:r w:rsidRPr="00545FAD">
        <w:rPr>
          <w:sz w:val="24"/>
          <w:szCs w:val="24"/>
        </w:rPr>
        <w:t xml:space="preserve">, именуемый в дальнейшем </w:t>
      </w:r>
      <w:r w:rsidRPr="00545FAD">
        <w:rPr>
          <w:b/>
          <w:sz w:val="24"/>
          <w:szCs w:val="24"/>
        </w:rPr>
        <w:t>«Продавец»</w:t>
      </w:r>
      <w:r w:rsidRPr="00545FAD">
        <w:rPr>
          <w:sz w:val="24"/>
          <w:szCs w:val="24"/>
        </w:rPr>
        <w:t xml:space="preserve"> и</w:t>
      </w:r>
      <w:r w:rsidRPr="00545FAD">
        <w:rPr>
          <w:b/>
          <w:sz w:val="24"/>
          <w:szCs w:val="24"/>
        </w:rPr>
        <w:t xml:space="preserve">    _______________________</w:t>
      </w:r>
      <w:r w:rsidRPr="00545FAD">
        <w:rPr>
          <w:sz w:val="24"/>
          <w:szCs w:val="24"/>
        </w:rPr>
        <w:t>,</w:t>
      </w:r>
      <w:r>
        <w:rPr>
          <w:sz w:val="24"/>
          <w:szCs w:val="24"/>
        </w:rPr>
        <w:t xml:space="preserve"> именуемый в дальнейшем </w:t>
      </w:r>
      <w:r>
        <w:rPr>
          <w:b/>
          <w:sz w:val="24"/>
          <w:szCs w:val="24"/>
        </w:rPr>
        <w:t>«Покупатель»</w:t>
      </w:r>
      <w:r>
        <w:rPr>
          <w:sz w:val="24"/>
          <w:szCs w:val="24"/>
        </w:rPr>
        <w:t xml:space="preserve">, с другой </w:t>
      </w:r>
      <w:proofErr w:type="gramStart"/>
      <w:r>
        <w:rPr>
          <w:sz w:val="24"/>
          <w:szCs w:val="24"/>
        </w:rPr>
        <w:t>стороны,  по</w:t>
      </w:r>
      <w:proofErr w:type="gramEnd"/>
      <w:r>
        <w:rPr>
          <w:sz w:val="24"/>
          <w:szCs w:val="24"/>
        </w:rPr>
        <w:t xml:space="preserve"> результатам проведенного аукциона по продаже имущества, заключили настоящий Договор (далее «Договор») о нижеследующем.</w:t>
      </w:r>
    </w:p>
    <w:p w:rsidR="00DD6F9B" w:rsidRPr="002B114C" w:rsidRDefault="00DD6F9B" w:rsidP="00DD6F9B">
      <w:pPr>
        <w:pStyle w:val="ConsPlusNormal"/>
        <w:widowControl/>
        <w:ind w:left="-567" w:right="55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B114C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DD6F9B" w:rsidRDefault="00DD6F9B" w:rsidP="00DD6F9B">
      <w:pPr>
        <w:jc w:val="both"/>
        <w:rPr>
          <w:sz w:val="24"/>
          <w:szCs w:val="24"/>
        </w:rPr>
      </w:pPr>
      <w:r w:rsidRPr="002B114C">
        <w:rPr>
          <w:sz w:val="24"/>
          <w:szCs w:val="24"/>
        </w:rPr>
        <w:t xml:space="preserve">1.1. </w:t>
      </w:r>
      <w:r w:rsidRPr="002B114C">
        <w:rPr>
          <w:b/>
          <w:sz w:val="24"/>
          <w:szCs w:val="24"/>
        </w:rPr>
        <w:t>Продавец</w:t>
      </w:r>
      <w:r w:rsidRPr="002B114C">
        <w:rPr>
          <w:sz w:val="24"/>
          <w:szCs w:val="24"/>
        </w:rPr>
        <w:t xml:space="preserve"> обязуется передать в собственность за плату, а </w:t>
      </w:r>
      <w:r w:rsidRPr="002B114C">
        <w:rPr>
          <w:b/>
          <w:sz w:val="24"/>
          <w:szCs w:val="24"/>
        </w:rPr>
        <w:t>Покупатель</w:t>
      </w:r>
      <w:r w:rsidRPr="002B114C">
        <w:rPr>
          <w:sz w:val="24"/>
          <w:szCs w:val="24"/>
        </w:rPr>
        <w:t xml:space="preserve"> принять и оплатить по цене и на условиях настоящего договора </w:t>
      </w:r>
      <w:r>
        <w:rPr>
          <w:sz w:val="24"/>
          <w:szCs w:val="24"/>
        </w:rPr>
        <w:t xml:space="preserve">транспортное средство - Транспортное средство ПАЗ 32053-70, 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A844DE">
        <w:rPr>
          <w:sz w:val="24"/>
          <w:szCs w:val="24"/>
        </w:rPr>
        <w:t xml:space="preserve">дентификационный номер (VIN): </w:t>
      </w:r>
      <w:r>
        <w:rPr>
          <w:sz w:val="24"/>
          <w:szCs w:val="24"/>
          <w:lang w:val="en-US"/>
        </w:rPr>
        <w:t>X</w:t>
      </w:r>
      <w:r w:rsidRPr="008743C8">
        <w:rPr>
          <w:sz w:val="24"/>
          <w:szCs w:val="24"/>
        </w:rPr>
        <w:t>1</w:t>
      </w:r>
      <w:r>
        <w:rPr>
          <w:sz w:val="24"/>
          <w:szCs w:val="24"/>
          <w:lang w:val="en-US"/>
        </w:rPr>
        <w:t>M</w:t>
      </w:r>
      <w:r w:rsidRPr="008743C8">
        <w:rPr>
          <w:sz w:val="24"/>
          <w:szCs w:val="24"/>
        </w:rPr>
        <w:t>3205</w:t>
      </w:r>
      <w:r>
        <w:rPr>
          <w:sz w:val="24"/>
          <w:szCs w:val="24"/>
          <w:lang w:val="en-US"/>
        </w:rPr>
        <w:t>CX</w:t>
      </w:r>
      <w:r>
        <w:rPr>
          <w:sz w:val="24"/>
          <w:szCs w:val="24"/>
        </w:rPr>
        <w:t>90002499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A844DE">
        <w:rPr>
          <w:sz w:val="24"/>
          <w:szCs w:val="24"/>
        </w:rPr>
        <w:t>арка, модель</w:t>
      </w:r>
      <w:r>
        <w:rPr>
          <w:sz w:val="24"/>
          <w:szCs w:val="24"/>
        </w:rPr>
        <w:t xml:space="preserve"> ТС</w:t>
      </w:r>
      <w:r w:rsidRPr="00A844DE">
        <w:rPr>
          <w:sz w:val="24"/>
          <w:szCs w:val="24"/>
        </w:rPr>
        <w:t>:</w:t>
      </w:r>
      <w:r>
        <w:rPr>
          <w:sz w:val="24"/>
          <w:szCs w:val="24"/>
        </w:rPr>
        <w:t xml:space="preserve"> ПАЗ 32053-70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A844DE">
        <w:rPr>
          <w:sz w:val="24"/>
          <w:szCs w:val="24"/>
        </w:rPr>
        <w:t xml:space="preserve">аименование (тип) транспортного средства: </w:t>
      </w:r>
      <w:r>
        <w:rPr>
          <w:sz w:val="24"/>
          <w:szCs w:val="24"/>
        </w:rPr>
        <w:t>автобус для перевозки детей</w:t>
      </w:r>
      <w:r w:rsidRPr="00A844DE">
        <w:rPr>
          <w:sz w:val="24"/>
          <w:szCs w:val="24"/>
        </w:rPr>
        <w:t>;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Регистрационный знак: Е494ВС73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Год изготовления: 2009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Модель, № двигателя: 523400, 91004701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Шасси (рама) №: отсутствует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Кузов (кабина, прицеп) №: </w:t>
      </w:r>
      <w:r>
        <w:rPr>
          <w:sz w:val="24"/>
          <w:szCs w:val="24"/>
          <w:lang w:val="en-US"/>
        </w:rPr>
        <w:t>X</w:t>
      </w:r>
      <w:r w:rsidRPr="008743C8">
        <w:rPr>
          <w:sz w:val="24"/>
          <w:szCs w:val="24"/>
        </w:rPr>
        <w:t>1</w:t>
      </w:r>
      <w:r>
        <w:rPr>
          <w:sz w:val="24"/>
          <w:szCs w:val="24"/>
          <w:lang w:val="en-US"/>
        </w:rPr>
        <w:t>M</w:t>
      </w:r>
      <w:r w:rsidRPr="008743C8">
        <w:rPr>
          <w:sz w:val="24"/>
          <w:szCs w:val="24"/>
        </w:rPr>
        <w:t>3205</w:t>
      </w:r>
      <w:r>
        <w:rPr>
          <w:sz w:val="24"/>
          <w:szCs w:val="24"/>
          <w:lang w:val="en-US"/>
        </w:rPr>
        <w:t>CX</w:t>
      </w:r>
      <w:r>
        <w:rPr>
          <w:sz w:val="24"/>
          <w:szCs w:val="24"/>
        </w:rPr>
        <w:t>90002499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Цвет кузова (кабины, прицепа): желтый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Мощность двигателя, </w:t>
      </w:r>
      <w:proofErr w:type="spellStart"/>
      <w:r>
        <w:rPr>
          <w:sz w:val="24"/>
          <w:szCs w:val="24"/>
        </w:rPr>
        <w:t>л.с</w:t>
      </w:r>
      <w:proofErr w:type="spellEnd"/>
      <w:r>
        <w:rPr>
          <w:sz w:val="24"/>
          <w:szCs w:val="24"/>
        </w:rPr>
        <w:t>. (кВт): 124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Рабочий объем двигателя, </w:t>
      </w:r>
      <w:proofErr w:type="spellStart"/>
      <w:r>
        <w:rPr>
          <w:sz w:val="24"/>
          <w:szCs w:val="24"/>
        </w:rPr>
        <w:t>куб.см</w:t>
      </w:r>
      <w:proofErr w:type="spellEnd"/>
      <w:r>
        <w:rPr>
          <w:sz w:val="24"/>
          <w:szCs w:val="24"/>
        </w:rPr>
        <w:t>.: 4670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Тип двигателя: бензиновый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Разрешенная максимальная масса, кг: 6270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Масса без нагрузки, кг: 5080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Организация-изготовитель ТС (страна): ООО «ПАВЛОВСКИЙ АВТОБУСНЫЙ ЗАВОД» (Российская Федерация)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Паспорт транспортного средства: 52 МТ 971715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организации, выдавшей паспорт: ООО «ПАВЛОВСКИЙ АВТОБУСНЫЙ ЗАВОД»</w:t>
      </w:r>
    </w:p>
    <w:p w:rsidR="00DD6F9B" w:rsidRDefault="00DD6F9B" w:rsidP="00DD6F9B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 выдачи паспорта: 20.08.2009</w:t>
      </w:r>
    </w:p>
    <w:p w:rsidR="00DD6F9B" w:rsidRPr="00E455D4" w:rsidRDefault="00DD6F9B" w:rsidP="00DD6F9B">
      <w:pPr>
        <w:pStyle w:val="a3"/>
        <w:ind w:left="-567" w:right="55" w:firstLine="567"/>
        <w:jc w:val="both"/>
        <w:rPr>
          <w:sz w:val="24"/>
          <w:szCs w:val="24"/>
        </w:rPr>
      </w:pPr>
      <w:r w:rsidRPr="00E455D4">
        <w:rPr>
          <w:sz w:val="24"/>
          <w:szCs w:val="24"/>
        </w:rPr>
        <w:t>1.2. На момент подписания договора Стороны не имеют претензий к состоянию продаваемого имущества и его характеристикам.</w:t>
      </w:r>
    </w:p>
    <w:p w:rsidR="00DD6F9B" w:rsidRPr="00E455D4" w:rsidRDefault="00DD6F9B" w:rsidP="00DD6F9B">
      <w:pPr>
        <w:tabs>
          <w:tab w:val="left" w:pos="2600"/>
        </w:tabs>
        <w:autoSpaceDE w:val="0"/>
        <w:ind w:left="-567" w:right="55" w:firstLine="720"/>
        <w:jc w:val="both"/>
        <w:rPr>
          <w:sz w:val="24"/>
          <w:szCs w:val="24"/>
        </w:rPr>
      </w:pPr>
    </w:p>
    <w:p w:rsidR="00DD6F9B" w:rsidRPr="00E455D4" w:rsidRDefault="00DD6F9B" w:rsidP="00DD6F9B">
      <w:pPr>
        <w:pStyle w:val="ConsPlusNormal"/>
        <w:widowControl/>
        <w:ind w:left="-567" w:right="55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455D4">
        <w:rPr>
          <w:rFonts w:ascii="Times New Roman" w:hAnsi="Times New Roman" w:cs="Times New Roman"/>
          <w:b/>
          <w:sz w:val="24"/>
          <w:szCs w:val="24"/>
        </w:rPr>
        <w:t>2.Порядок оплаты</w:t>
      </w:r>
    </w:p>
    <w:p w:rsidR="00DD6F9B" w:rsidRDefault="00DD6F9B" w:rsidP="00DD6F9B">
      <w:pPr>
        <w:pStyle w:val="a3"/>
        <w:ind w:left="-567" w:right="55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Цена указанного в пункте 1.1. настоящего договора движимого имущества определена по результатам </w:t>
      </w:r>
      <w:r w:rsidR="00D95B33">
        <w:rPr>
          <w:sz w:val="24"/>
          <w:szCs w:val="24"/>
        </w:rPr>
        <w:t xml:space="preserve">проведенного аукциона по продаже </w:t>
      </w:r>
      <w:proofErr w:type="gramStart"/>
      <w:r w:rsidR="00D95B33">
        <w:rPr>
          <w:sz w:val="24"/>
          <w:szCs w:val="24"/>
        </w:rPr>
        <w:t xml:space="preserve">имущества, </w:t>
      </w:r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сумме ________ рублей. Задаток в сумме _____ рубля, уплаченный Покупателем засчитывается в счет выкупа движимого имущества. </w:t>
      </w:r>
    </w:p>
    <w:p w:rsidR="00DD6F9B" w:rsidRDefault="00DD6F9B" w:rsidP="00365551">
      <w:pPr>
        <w:pStyle w:val="a3"/>
        <w:ind w:left="-567" w:right="55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365551" w:rsidRPr="00E75CD5">
        <w:rPr>
          <w:sz w:val="24"/>
          <w:szCs w:val="24"/>
        </w:rPr>
        <w:t xml:space="preserve">Покупатель в десятидневный срок со дня подписания договора купли-продажи обязан уплатить денежные средства в размере </w:t>
      </w:r>
      <w:r w:rsidR="00365551">
        <w:rPr>
          <w:sz w:val="24"/>
          <w:szCs w:val="24"/>
        </w:rPr>
        <w:t xml:space="preserve">_______ </w:t>
      </w:r>
      <w:r w:rsidR="00365551">
        <w:rPr>
          <w:sz w:val="24"/>
          <w:szCs w:val="24"/>
        </w:rPr>
        <w:t xml:space="preserve">рублей </w:t>
      </w:r>
      <w:r w:rsidR="00365551" w:rsidRPr="00E75CD5">
        <w:rPr>
          <w:sz w:val="24"/>
          <w:szCs w:val="24"/>
        </w:rPr>
        <w:t>на расчетный счет  Муниципальное учреждение комитет по управлению муниципальным имуществом и земельным отношениям муниципального образования  «Чердаклинский район» Ульяновской области:  счет 03100643000000016800, Единый Казначейский счет 40102810645370000061 в ОТДЕЛЕНИЕ УЛЬЯНОВСК БАНКА РОССИИ //УФК по Ульяновской области, БИК 017308101, ОКТМО  73656000, УФК по Ульяновской области (Комитет по управлению муниципальным имуществом и земельным отношениям  Чердаклинского района Ульяновской области)</w:t>
      </w:r>
      <w:r w:rsidR="00365551">
        <w:rPr>
          <w:sz w:val="24"/>
          <w:szCs w:val="24"/>
        </w:rPr>
        <w:t>,</w:t>
      </w:r>
      <w:r w:rsidR="00365551" w:rsidRPr="00E75CD5">
        <w:rPr>
          <w:sz w:val="24"/>
          <w:szCs w:val="24"/>
        </w:rPr>
        <w:t xml:space="preserve"> ИНН  732300</w:t>
      </w:r>
      <w:r w:rsidR="00365551">
        <w:rPr>
          <w:sz w:val="24"/>
          <w:szCs w:val="24"/>
        </w:rPr>
        <w:t xml:space="preserve">1117, </w:t>
      </w:r>
      <w:r w:rsidR="00365551">
        <w:rPr>
          <w:sz w:val="24"/>
          <w:szCs w:val="24"/>
        </w:rPr>
        <w:lastRenderedPageBreak/>
        <w:t xml:space="preserve">КПП  732301001, КБК  </w:t>
      </w:r>
      <w:r w:rsidR="00365551">
        <w:rPr>
          <w:sz w:val="24"/>
          <w:szCs w:val="24"/>
        </w:rPr>
        <w:t>5471170505005000018</w:t>
      </w:r>
      <w:bookmarkStart w:id="0" w:name="_GoBack"/>
      <w:bookmarkEnd w:id="0"/>
      <w:r w:rsidR="00365551">
        <w:rPr>
          <w:sz w:val="24"/>
          <w:szCs w:val="24"/>
        </w:rPr>
        <w:t>0, л/с 04683109720,</w:t>
      </w:r>
      <w:r w:rsidR="00365551" w:rsidRPr="00E75CD5">
        <w:rPr>
          <w:sz w:val="24"/>
          <w:szCs w:val="24"/>
        </w:rPr>
        <w:t xml:space="preserve"> </w:t>
      </w:r>
      <w:proofErr w:type="spellStart"/>
      <w:r w:rsidR="00365551" w:rsidRPr="00E75CD5">
        <w:rPr>
          <w:sz w:val="24"/>
          <w:szCs w:val="24"/>
        </w:rPr>
        <w:t>с</w:t>
      </w:r>
      <w:proofErr w:type="spellEnd"/>
      <w:r w:rsidR="00365551" w:rsidRPr="00E75CD5">
        <w:rPr>
          <w:sz w:val="24"/>
          <w:szCs w:val="24"/>
        </w:rPr>
        <w:t xml:space="preserve"> указанием наименования платежа </w:t>
      </w:r>
      <w:r>
        <w:rPr>
          <w:sz w:val="24"/>
          <w:szCs w:val="24"/>
        </w:rPr>
        <w:t xml:space="preserve">«Оплата по договору купли-продажи </w:t>
      </w:r>
      <w:r w:rsidRPr="00E455D4">
        <w:rPr>
          <w:sz w:val="24"/>
          <w:szCs w:val="24"/>
          <w:u w:val="single"/>
        </w:rPr>
        <w:t xml:space="preserve">(Транспортное средство </w:t>
      </w:r>
      <w:r w:rsidRPr="007C253E">
        <w:rPr>
          <w:sz w:val="24"/>
          <w:szCs w:val="24"/>
          <w:u w:val="single"/>
        </w:rPr>
        <w:t xml:space="preserve">– </w:t>
      </w:r>
      <w:r w:rsidR="007C253E" w:rsidRPr="007C253E">
        <w:rPr>
          <w:sz w:val="24"/>
          <w:szCs w:val="24"/>
          <w:u w:val="single"/>
        </w:rPr>
        <w:t>ПАЗ 32053-70</w:t>
      </w:r>
      <w:r w:rsidRPr="007C253E">
        <w:rPr>
          <w:sz w:val="24"/>
          <w:szCs w:val="24"/>
          <w:u w:val="single"/>
        </w:rPr>
        <w:t>)»</w:t>
      </w:r>
    </w:p>
    <w:p w:rsidR="00DD6F9B" w:rsidRDefault="00DD6F9B" w:rsidP="00DD6F9B">
      <w:pPr>
        <w:pStyle w:val="ConsPlusNormal"/>
        <w:widowControl/>
        <w:ind w:left="-567" w:right="55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НДС покупатель перечисляет самостоятельно в соответствии с законодательством РФ.</w:t>
      </w:r>
    </w:p>
    <w:p w:rsidR="00DD6F9B" w:rsidRDefault="00DD6F9B" w:rsidP="00DD6F9B">
      <w:pPr>
        <w:pStyle w:val="a3"/>
        <w:ind w:left="-567" w:right="55" w:firstLine="720"/>
        <w:jc w:val="center"/>
        <w:rPr>
          <w:b/>
          <w:sz w:val="24"/>
          <w:szCs w:val="24"/>
        </w:rPr>
      </w:pPr>
    </w:p>
    <w:p w:rsidR="00DD6F9B" w:rsidRPr="002B114C" w:rsidRDefault="00DD6F9B" w:rsidP="00DD6F9B">
      <w:pPr>
        <w:pStyle w:val="ConsPlusNormal"/>
        <w:widowControl/>
        <w:ind w:left="-567" w:right="5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14C">
        <w:rPr>
          <w:rFonts w:ascii="Times New Roman" w:hAnsi="Times New Roman" w:cs="Times New Roman"/>
          <w:b/>
          <w:sz w:val="24"/>
          <w:szCs w:val="24"/>
        </w:rPr>
        <w:t>3. Ответственность сторон</w:t>
      </w:r>
    </w:p>
    <w:p w:rsidR="00DD6F9B" w:rsidRDefault="00DD6F9B" w:rsidP="00DD6F9B">
      <w:pPr>
        <w:ind w:left="-567" w:right="55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 За несвоевременное </w:t>
      </w:r>
      <w:proofErr w:type="gramStart"/>
      <w:r>
        <w:rPr>
          <w:sz w:val="24"/>
          <w:szCs w:val="24"/>
        </w:rPr>
        <w:t>перечисление  денежных</w:t>
      </w:r>
      <w:proofErr w:type="gramEnd"/>
      <w:r>
        <w:rPr>
          <w:sz w:val="24"/>
          <w:szCs w:val="24"/>
        </w:rPr>
        <w:t xml:space="preserve">  средств  уплачиваются  пени за  каждый день просрочки в размере 1/300  процентной ставки  рефинансирования  Центрального банка  РФ, действующей на   дату  выполнения  денежных   обязательств  перед бюджетом муниципального образования «Чердаклинский район» Чердаклинского района Ульяновской области.</w:t>
      </w:r>
    </w:p>
    <w:p w:rsidR="00DD6F9B" w:rsidRDefault="00DD6F9B" w:rsidP="00DD6F9B">
      <w:pPr>
        <w:pStyle w:val="a3"/>
        <w:ind w:left="-567" w:right="55" w:firstLine="720"/>
        <w:rPr>
          <w:sz w:val="24"/>
          <w:szCs w:val="24"/>
        </w:rPr>
      </w:pPr>
    </w:p>
    <w:p w:rsidR="00DD6F9B" w:rsidRDefault="00DD6F9B" w:rsidP="00DD6F9B">
      <w:pPr>
        <w:pStyle w:val="ConsPlusNormal"/>
        <w:widowControl/>
        <w:ind w:left="-567" w:right="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Переход права собственности на имущество</w:t>
      </w:r>
    </w:p>
    <w:p w:rsidR="00DD6F9B" w:rsidRDefault="00DD6F9B" w:rsidP="00DD6F9B">
      <w:pPr>
        <w:pStyle w:val="ConsPlusNormal"/>
        <w:widowControl/>
        <w:ind w:left="-567" w:right="55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 Передача указанного движимого имущества Покупателю осуществляется после дня полной оплаты.</w:t>
      </w:r>
    </w:p>
    <w:p w:rsidR="00DD6F9B" w:rsidRDefault="00DD6F9B" w:rsidP="00DD6F9B">
      <w:pPr>
        <w:ind w:left="-567" w:right="55" w:firstLine="720"/>
        <w:jc w:val="both"/>
        <w:rPr>
          <w:sz w:val="24"/>
          <w:szCs w:val="24"/>
        </w:rPr>
      </w:pPr>
      <w:r>
        <w:rPr>
          <w:sz w:val="24"/>
          <w:szCs w:val="24"/>
        </w:rPr>
        <w:t>4.2. Продавец продал, а Покупатель купил движимое имущество свободное от прав третьих лиц.</w:t>
      </w:r>
    </w:p>
    <w:p w:rsidR="00DD6F9B" w:rsidRDefault="00DD6F9B" w:rsidP="00DD6F9B">
      <w:pPr>
        <w:ind w:left="-567" w:right="55"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4.</w:t>
      </w:r>
      <w:proofErr w:type="gramStart"/>
      <w:r>
        <w:rPr>
          <w:sz w:val="24"/>
          <w:szCs w:val="24"/>
        </w:rPr>
        <w:t>3.Переход</w:t>
      </w:r>
      <w:proofErr w:type="gramEnd"/>
      <w:r>
        <w:rPr>
          <w:sz w:val="24"/>
          <w:szCs w:val="24"/>
        </w:rPr>
        <w:t xml:space="preserve"> права собственности и право собственности покупателя подлежит государственной регистрации. Расходы по оформлению документов возлагаются на Покупателя.</w:t>
      </w:r>
    </w:p>
    <w:p w:rsidR="00DD6F9B" w:rsidRDefault="00DD6F9B" w:rsidP="00DD6F9B">
      <w:pPr>
        <w:ind w:left="-567" w:right="55" w:firstLine="720"/>
        <w:jc w:val="center"/>
        <w:rPr>
          <w:b/>
          <w:sz w:val="24"/>
          <w:szCs w:val="24"/>
        </w:rPr>
      </w:pPr>
    </w:p>
    <w:p w:rsidR="00DD6F9B" w:rsidRDefault="00DD6F9B" w:rsidP="00DD6F9B">
      <w:pPr>
        <w:ind w:left="-567" w:right="55" w:firstLine="720"/>
        <w:jc w:val="center"/>
        <w:rPr>
          <w:b/>
          <w:sz w:val="24"/>
          <w:szCs w:val="24"/>
        </w:rPr>
      </w:pPr>
    </w:p>
    <w:p w:rsidR="00DD6F9B" w:rsidRDefault="00DD6F9B" w:rsidP="00DD6F9B">
      <w:pPr>
        <w:numPr>
          <w:ilvl w:val="0"/>
          <w:numId w:val="2"/>
        </w:numPr>
        <w:tabs>
          <w:tab w:val="left" w:pos="-567"/>
        </w:tabs>
        <w:ind w:left="-567" w:right="55"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Порядок разрешения споров</w:t>
      </w:r>
    </w:p>
    <w:p w:rsidR="00DD6F9B" w:rsidRDefault="00DD6F9B" w:rsidP="00DD6F9B">
      <w:pPr>
        <w:ind w:left="-567" w:right="55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Споры и разногласия, </w:t>
      </w:r>
      <w:proofErr w:type="gramStart"/>
      <w:r>
        <w:rPr>
          <w:sz w:val="24"/>
          <w:szCs w:val="24"/>
        </w:rPr>
        <w:t>которые  могут</w:t>
      </w:r>
      <w:proofErr w:type="gramEnd"/>
      <w:r>
        <w:rPr>
          <w:sz w:val="24"/>
          <w:szCs w:val="24"/>
        </w:rPr>
        <w:t xml:space="preserve">  возникнуть при исполнении  договора, будут по возможности разрешаться путем переговоров между сторонами.</w:t>
      </w:r>
    </w:p>
    <w:p w:rsidR="00DD6F9B" w:rsidRDefault="00DD6F9B" w:rsidP="00DD6F9B">
      <w:pPr>
        <w:ind w:left="-567" w:right="55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В случае невозможности разрешения споров </w:t>
      </w:r>
      <w:proofErr w:type="gramStart"/>
      <w:r>
        <w:rPr>
          <w:sz w:val="24"/>
          <w:szCs w:val="24"/>
        </w:rPr>
        <w:t>путем  переговоров</w:t>
      </w:r>
      <w:proofErr w:type="gramEnd"/>
      <w:r>
        <w:rPr>
          <w:sz w:val="24"/>
          <w:szCs w:val="24"/>
        </w:rPr>
        <w:t>,  стороны передают их на рассмотрение в суд в соответствии с действующим законодательством.</w:t>
      </w:r>
    </w:p>
    <w:p w:rsidR="00DD6F9B" w:rsidRDefault="00DD6F9B" w:rsidP="00DD6F9B">
      <w:pPr>
        <w:ind w:left="-567" w:right="55" w:firstLine="720"/>
        <w:jc w:val="both"/>
        <w:rPr>
          <w:sz w:val="24"/>
          <w:szCs w:val="24"/>
        </w:rPr>
      </w:pPr>
    </w:p>
    <w:p w:rsidR="00DD6F9B" w:rsidRDefault="00DD6F9B" w:rsidP="00DD6F9B">
      <w:pPr>
        <w:numPr>
          <w:ilvl w:val="0"/>
          <w:numId w:val="2"/>
        </w:numPr>
        <w:tabs>
          <w:tab w:val="left" w:pos="-567"/>
        </w:tabs>
        <w:ind w:left="-567" w:right="55"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положения.</w:t>
      </w:r>
    </w:p>
    <w:p w:rsidR="00DD6F9B" w:rsidRDefault="00DD6F9B" w:rsidP="00DD6F9B">
      <w:pPr>
        <w:ind w:left="-567" w:right="55" w:firstLine="720"/>
        <w:rPr>
          <w:b/>
          <w:sz w:val="24"/>
          <w:szCs w:val="24"/>
        </w:rPr>
      </w:pPr>
    </w:p>
    <w:p w:rsidR="00DD6F9B" w:rsidRDefault="00DD6F9B" w:rsidP="00DD6F9B">
      <w:pPr>
        <w:ind w:left="-567" w:right="55"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6.1.  </w:t>
      </w:r>
      <w:proofErr w:type="gramStart"/>
      <w:r>
        <w:rPr>
          <w:sz w:val="24"/>
          <w:szCs w:val="24"/>
        </w:rPr>
        <w:t>Договор  купли</w:t>
      </w:r>
      <w:proofErr w:type="gramEnd"/>
      <w:r>
        <w:rPr>
          <w:sz w:val="24"/>
          <w:szCs w:val="24"/>
        </w:rPr>
        <w:t xml:space="preserve">-продажи  составлен  в  3-х  экземплярах, имеющих  одинаковую юридическую силу. Первый экземпляр </w:t>
      </w:r>
      <w:proofErr w:type="gramStart"/>
      <w:r>
        <w:rPr>
          <w:sz w:val="24"/>
          <w:szCs w:val="24"/>
        </w:rPr>
        <w:t>передан  Покупателю</w:t>
      </w:r>
      <w:proofErr w:type="gramEnd"/>
      <w:r>
        <w:rPr>
          <w:sz w:val="24"/>
          <w:szCs w:val="24"/>
        </w:rPr>
        <w:t>, второй – Продавцу, третий в регистрирующий орган.</w:t>
      </w:r>
    </w:p>
    <w:p w:rsidR="00DD6F9B" w:rsidRDefault="00DD6F9B" w:rsidP="00DD6F9B">
      <w:pPr>
        <w:ind w:left="-567" w:right="55" w:firstLine="72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АДРЕСА  И</w:t>
      </w:r>
      <w:proofErr w:type="gramEnd"/>
      <w:r>
        <w:rPr>
          <w:b/>
          <w:sz w:val="24"/>
          <w:szCs w:val="24"/>
        </w:rPr>
        <w:t xml:space="preserve">  ПОДПИСИ  СТОРОН</w:t>
      </w:r>
    </w:p>
    <w:p w:rsidR="00DD6F9B" w:rsidRDefault="00DD6F9B" w:rsidP="00DD6F9B">
      <w:pPr>
        <w:ind w:left="-567" w:right="55" w:firstLine="720"/>
        <w:jc w:val="both"/>
        <w:rPr>
          <w:b/>
          <w:sz w:val="24"/>
          <w:szCs w:val="24"/>
        </w:rPr>
      </w:pPr>
    </w:p>
    <w:tbl>
      <w:tblPr>
        <w:tblW w:w="97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1"/>
        <w:gridCol w:w="4697"/>
      </w:tblGrid>
      <w:tr w:rsidR="00DD6F9B" w:rsidTr="00006713">
        <w:trPr>
          <w:trHeight w:val="4469"/>
        </w:trPr>
        <w:tc>
          <w:tcPr>
            <w:tcW w:w="5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9B" w:rsidRPr="00937131" w:rsidRDefault="00DD6F9B" w:rsidP="0000671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937131">
              <w:rPr>
                <w:b/>
                <w:bCs/>
                <w:sz w:val="24"/>
                <w:szCs w:val="24"/>
              </w:rPr>
              <w:t>ПРОДАВЕЦ:</w:t>
            </w:r>
          </w:p>
          <w:p w:rsidR="00DD6F9B" w:rsidRDefault="00DD6F9B" w:rsidP="0000671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DD6F9B" w:rsidRPr="001848AC" w:rsidRDefault="00545FAD" w:rsidP="000067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5FAD">
              <w:rPr>
                <w:sz w:val="24"/>
                <w:szCs w:val="24"/>
              </w:rPr>
              <w:t>Муниципальное учреждение «Техническое обслуживание» муниципального образования «Чердаклинский район»</w:t>
            </w:r>
            <w:r>
              <w:rPr>
                <w:sz w:val="24"/>
                <w:szCs w:val="24"/>
              </w:rPr>
              <w:t xml:space="preserve"> Ульяновской области</w:t>
            </w:r>
            <w:r w:rsidRPr="001848AC">
              <w:rPr>
                <w:b/>
                <w:bCs/>
                <w:sz w:val="24"/>
                <w:szCs w:val="24"/>
              </w:rPr>
              <w:t xml:space="preserve"> </w:t>
            </w:r>
            <w:r w:rsidR="00DD6F9B" w:rsidRPr="001848AC">
              <w:rPr>
                <w:sz w:val="24"/>
                <w:szCs w:val="24"/>
              </w:rPr>
              <w:t>Юридический адрес:</w:t>
            </w:r>
          </w:p>
          <w:p w:rsidR="00DD6F9B" w:rsidRDefault="00545FAD" w:rsidP="00006713">
            <w:pPr>
              <w:tabs>
                <w:tab w:val="left" w:pos="1080"/>
                <w:tab w:val="left" w:pos="4111"/>
                <w:tab w:val="left" w:pos="4820"/>
              </w:tabs>
              <w:rPr>
                <w:b/>
                <w:color w:val="000000"/>
                <w:sz w:val="24"/>
                <w:szCs w:val="24"/>
              </w:rPr>
            </w:pPr>
            <w:r w:rsidRPr="00545FAD">
              <w:rPr>
                <w:sz w:val="24"/>
                <w:szCs w:val="24"/>
              </w:rPr>
              <w:t xml:space="preserve">юридический адрес 433400, Ульяновская область, Чердаклинский район, </w:t>
            </w:r>
            <w:proofErr w:type="spellStart"/>
            <w:r w:rsidRPr="00545FAD">
              <w:rPr>
                <w:sz w:val="24"/>
                <w:szCs w:val="24"/>
              </w:rPr>
              <w:t>р.п</w:t>
            </w:r>
            <w:proofErr w:type="spellEnd"/>
            <w:r w:rsidRPr="00545FAD">
              <w:rPr>
                <w:sz w:val="24"/>
                <w:szCs w:val="24"/>
              </w:rPr>
              <w:t>. Чердаклы, ул. Советская, дом 6,</w:t>
            </w:r>
          </w:p>
          <w:p w:rsidR="00DD6F9B" w:rsidRPr="001848AC" w:rsidRDefault="00545FAD" w:rsidP="00006713">
            <w:pPr>
              <w:tabs>
                <w:tab w:val="left" w:pos="1080"/>
                <w:tab w:val="left" w:pos="4111"/>
                <w:tab w:val="left" w:pos="4820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Директор</w:t>
            </w:r>
          </w:p>
          <w:p w:rsidR="00DD6F9B" w:rsidRPr="001848AC" w:rsidRDefault="00DD6F9B" w:rsidP="00006713">
            <w:pPr>
              <w:tabs>
                <w:tab w:val="left" w:pos="4111"/>
                <w:tab w:val="left" w:pos="4820"/>
              </w:tabs>
              <w:rPr>
                <w:b/>
                <w:color w:val="000000"/>
                <w:sz w:val="24"/>
                <w:szCs w:val="24"/>
              </w:rPr>
            </w:pPr>
          </w:p>
          <w:p w:rsidR="00DD6F9B" w:rsidRDefault="00DD6F9B" w:rsidP="00006713">
            <w:pPr>
              <w:rPr>
                <w:b/>
              </w:rPr>
            </w:pPr>
            <w:r w:rsidRPr="001848AC">
              <w:rPr>
                <w:sz w:val="24"/>
                <w:szCs w:val="24"/>
              </w:rPr>
              <w:t xml:space="preserve">________________________ </w:t>
            </w:r>
            <w:proofErr w:type="spellStart"/>
            <w:r w:rsidR="00545FAD">
              <w:rPr>
                <w:b/>
                <w:sz w:val="24"/>
                <w:szCs w:val="24"/>
              </w:rPr>
              <w:t>С.А.Клоков</w:t>
            </w:r>
            <w:proofErr w:type="spellEnd"/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9B" w:rsidRDefault="00DD6F9B" w:rsidP="0000671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6F9B" w:rsidRPr="00281A81" w:rsidRDefault="00DD6F9B" w:rsidP="00006713">
            <w:pPr>
              <w:pStyle w:val="ConsNonformat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6F9B" w:rsidRDefault="00DD6F9B" w:rsidP="0000671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9B" w:rsidRDefault="00DD6F9B" w:rsidP="0000671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9B" w:rsidRDefault="00DD6F9B" w:rsidP="0000671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9B" w:rsidRDefault="00DD6F9B" w:rsidP="0000671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9B" w:rsidRDefault="00DD6F9B" w:rsidP="0000671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F9B" w:rsidRDefault="00DD6F9B" w:rsidP="00545FAD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 </w:t>
            </w:r>
            <w:r w:rsidR="00545FAD">
              <w:rPr>
                <w:rFonts w:ascii="Times New Roman" w:hAnsi="Times New Roman" w:cs="Times New Roman"/>
                <w:b/>
                <w:sz w:val="24"/>
                <w:szCs w:val="24"/>
              </w:rPr>
              <w:t>/_____________</w:t>
            </w:r>
          </w:p>
        </w:tc>
      </w:tr>
    </w:tbl>
    <w:p w:rsidR="00DD6F9B" w:rsidRDefault="00DD6F9B" w:rsidP="00DD6F9B">
      <w:pPr>
        <w:pStyle w:val="1"/>
        <w:tabs>
          <w:tab w:val="left" w:pos="-567"/>
        </w:tabs>
        <w:ind w:left="-567" w:right="55"/>
        <w:jc w:val="both"/>
        <w:rPr>
          <w:rFonts w:ascii="Times New Roman" w:hAnsi="Times New Roman"/>
          <w:sz w:val="24"/>
          <w:szCs w:val="24"/>
        </w:rPr>
      </w:pPr>
    </w:p>
    <w:p w:rsidR="00DD6F9B" w:rsidRPr="005C0791" w:rsidRDefault="00DD6F9B" w:rsidP="00DD6F9B"/>
    <w:p w:rsidR="00B3452A" w:rsidRDefault="00B3452A"/>
    <w:sectPr w:rsidR="00B34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A3"/>
    <w:rsid w:val="00365551"/>
    <w:rsid w:val="00420A3A"/>
    <w:rsid w:val="00545FAD"/>
    <w:rsid w:val="007C253E"/>
    <w:rsid w:val="007D3B17"/>
    <w:rsid w:val="009F3BA3"/>
    <w:rsid w:val="00B3452A"/>
    <w:rsid w:val="00CD798F"/>
    <w:rsid w:val="00D95B33"/>
    <w:rsid w:val="00DD6F9B"/>
    <w:rsid w:val="00FB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D667D"/>
  <w15:chartTrackingRefBased/>
  <w15:docId w15:val="{AA9DC9F7-5495-4FE5-BF3C-760E3BB9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DD6F9B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6F9B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paragraph" w:styleId="a3">
    <w:name w:val="Body Text"/>
    <w:basedOn w:val="a"/>
    <w:link w:val="a4"/>
    <w:rsid w:val="00DD6F9B"/>
    <w:pPr>
      <w:spacing w:after="120"/>
    </w:pPr>
  </w:style>
  <w:style w:type="character" w:customStyle="1" w:styleId="a4">
    <w:name w:val="Основной текст Знак"/>
    <w:basedOn w:val="a0"/>
    <w:link w:val="a3"/>
    <w:rsid w:val="00DD6F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DD6F9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DD6F9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nformat">
    <w:name w:val="ConsNonformat"/>
    <w:rsid w:val="00DD6F9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ConsNormal">
    <w:name w:val="ConsNormal"/>
    <w:rsid w:val="00DD6F9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4z0">
    <w:name w:val="WW8Num4z0"/>
    <w:rsid w:val="00DD6F9B"/>
    <w:rPr>
      <w:strike w:val="0"/>
      <w:dstrike w:val="0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420A3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0A3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Наталья</dc:creator>
  <cp:keywords/>
  <dc:description/>
  <cp:lastModifiedBy>Новикова Наталья</cp:lastModifiedBy>
  <cp:revision>10</cp:revision>
  <cp:lastPrinted>2024-06-13T05:40:00Z</cp:lastPrinted>
  <dcterms:created xsi:type="dcterms:W3CDTF">2024-06-07T10:42:00Z</dcterms:created>
  <dcterms:modified xsi:type="dcterms:W3CDTF">2024-06-13T07:04:00Z</dcterms:modified>
</cp:coreProperties>
</file>