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92" w:rsidRPr="00DC3E92" w:rsidRDefault="003F6BD0" w:rsidP="009831F4">
      <w:pPr>
        <w:jc w:val="center"/>
        <w:rPr>
          <w:b/>
          <w:sz w:val="40"/>
          <w:szCs w:val="40"/>
        </w:rPr>
      </w:pPr>
      <w:r>
        <w:rPr>
          <w:b/>
          <w:sz w:val="40"/>
          <w:szCs w:val="40"/>
        </w:rPr>
        <w:t>Отчет</w:t>
      </w:r>
    </w:p>
    <w:p w:rsidR="00DC3E92" w:rsidRPr="00DC3E92" w:rsidRDefault="003F6BD0" w:rsidP="00AC58F1">
      <w:pPr>
        <w:jc w:val="center"/>
        <w:rPr>
          <w:b/>
          <w:sz w:val="28"/>
          <w:szCs w:val="28"/>
        </w:rPr>
      </w:pPr>
      <w:r>
        <w:rPr>
          <w:b/>
          <w:sz w:val="28"/>
          <w:szCs w:val="28"/>
        </w:rPr>
        <w:t>о результатах</w:t>
      </w:r>
      <w:r w:rsidR="00DC3E92" w:rsidRPr="00DC3E92">
        <w:rPr>
          <w:b/>
          <w:sz w:val="28"/>
          <w:szCs w:val="28"/>
        </w:rPr>
        <w:t xml:space="preserve"> контрольного мероприятия</w:t>
      </w:r>
    </w:p>
    <w:p w:rsidR="00B86E76" w:rsidRDefault="00934FF1" w:rsidP="00762706">
      <w:pPr>
        <w:jc w:val="center"/>
        <w:rPr>
          <w:b/>
          <w:sz w:val="28"/>
          <w:szCs w:val="28"/>
        </w:rPr>
      </w:pPr>
      <w:r>
        <w:rPr>
          <w:b/>
          <w:sz w:val="28"/>
          <w:szCs w:val="28"/>
        </w:rPr>
        <w:t>«П</w:t>
      </w:r>
      <w:r w:rsidR="00DC3E92" w:rsidRPr="001E57E3">
        <w:rPr>
          <w:b/>
          <w:sz w:val="28"/>
          <w:szCs w:val="28"/>
        </w:rPr>
        <w:t xml:space="preserve">роверка </w:t>
      </w:r>
      <w:r w:rsidR="001E57E3" w:rsidRPr="001E57E3">
        <w:rPr>
          <w:b/>
          <w:sz w:val="28"/>
          <w:szCs w:val="28"/>
        </w:rPr>
        <w:t>законности и результативности использован</w:t>
      </w:r>
      <w:r w:rsidR="006867EC">
        <w:rPr>
          <w:b/>
          <w:sz w:val="28"/>
          <w:szCs w:val="28"/>
        </w:rPr>
        <w:t>ия бюджетных средств, соблюдения</w:t>
      </w:r>
      <w:r w:rsidR="001E57E3" w:rsidRPr="001E57E3">
        <w:rPr>
          <w:b/>
          <w:sz w:val="28"/>
          <w:szCs w:val="28"/>
        </w:rPr>
        <w:t xml:space="preserve"> установленного порядка управления и распоряжения муниципальным имуществом</w:t>
      </w:r>
      <w:r w:rsidR="004C117E">
        <w:rPr>
          <w:b/>
          <w:sz w:val="28"/>
          <w:szCs w:val="28"/>
        </w:rPr>
        <w:t xml:space="preserve"> </w:t>
      </w:r>
      <w:r w:rsidR="00B86E76">
        <w:rPr>
          <w:b/>
          <w:sz w:val="28"/>
          <w:szCs w:val="28"/>
        </w:rPr>
        <w:t>за 2020 - 2021 г</w:t>
      </w:r>
      <w:r w:rsidR="00680EA5">
        <w:rPr>
          <w:b/>
          <w:sz w:val="28"/>
          <w:szCs w:val="28"/>
        </w:rPr>
        <w:t>од</w:t>
      </w:r>
      <w:r w:rsidR="00B86E76">
        <w:rPr>
          <w:b/>
          <w:sz w:val="28"/>
          <w:szCs w:val="28"/>
        </w:rPr>
        <w:t>ы</w:t>
      </w:r>
      <w:r w:rsidR="00EF27CA">
        <w:rPr>
          <w:b/>
          <w:sz w:val="28"/>
          <w:szCs w:val="28"/>
        </w:rPr>
        <w:t xml:space="preserve"> </w:t>
      </w:r>
      <w:r w:rsidR="005F5EFB">
        <w:rPr>
          <w:b/>
          <w:sz w:val="28"/>
          <w:szCs w:val="28"/>
        </w:rPr>
        <w:t xml:space="preserve">и </w:t>
      </w:r>
      <w:r w:rsidR="00680EA5">
        <w:rPr>
          <w:b/>
          <w:sz w:val="28"/>
          <w:szCs w:val="28"/>
        </w:rPr>
        <w:t>истекший</w:t>
      </w:r>
      <w:r w:rsidR="00894D0A">
        <w:rPr>
          <w:b/>
          <w:sz w:val="28"/>
          <w:szCs w:val="28"/>
        </w:rPr>
        <w:t xml:space="preserve"> период</w:t>
      </w:r>
      <w:r w:rsidR="00B86E76">
        <w:rPr>
          <w:b/>
          <w:sz w:val="28"/>
          <w:szCs w:val="28"/>
        </w:rPr>
        <w:t xml:space="preserve"> 2022 </w:t>
      </w:r>
      <w:r w:rsidR="005F5EFB">
        <w:rPr>
          <w:b/>
          <w:sz w:val="28"/>
          <w:szCs w:val="28"/>
        </w:rPr>
        <w:t>год</w:t>
      </w:r>
      <w:r w:rsidR="00C83EAA">
        <w:rPr>
          <w:b/>
          <w:sz w:val="28"/>
          <w:szCs w:val="28"/>
        </w:rPr>
        <w:t>а</w:t>
      </w:r>
      <w:r w:rsidR="00DC3E92" w:rsidRPr="001E57E3">
        <w:rPr>
          <w:b/>
          <w:sz w:val="28"/>
          <w:szCs w:val="28"/>
        </w:rPr>
        <w:t xml:space="preserve"> на объекте </w:t>
      </w:r>
      <w:r w:rsidR="00B76038">
        <w:rPr>
          <w:b/>
          <w:sz w:val="28"/>
          <w:szCs w:val="28"/>
        </w:rPr>
        <w:t>муниципального общеобразовательного</w:t>
      </w:r>
      <w:r w:rsidR="005F5EFB">
        <w:rPr>
          <w:b/>
          <w:sz w:val="28"/>
          <w:szCs w:val="28"/>
        </w:rPr>
        <w:t xml:space="preserve"> учреждения </w:t>
      </w:r>
      <w:proofErr w:type="spellStart"/>
      <w:r w:rsidR="00B86E76">
        <w:rPr>
          <w:b/>
          <w:sz w:val="28"/>
          <w:szCs w:val="28"/>
        </w:rPr>
        <w:t>Енганаевская</w:t>
      </w:r>
      <w:proofErr w:type="spellEnd"/>
      <w:r w:rsidR="00624210" w:rsidRPr="00624210">
        <w:rPr>
          <w:b/>
          <w:sz w:val="28"/>
          <w:szCs w:val="28"/>
        </w:rPr>
        <w:t xml:space="preserve"> средняя школа </w:t>
      </w:r>
      <w:proofErr w:type="spellStart"/>
      <w:r w:rsidR="00B86E76">
        <w:rPr>
          <w:b/>
          <w:sz w:val="28"/>
          <w:szCs w:val="28"/>
        </w:rPr>
        <w:t>Чердаклинского</w:t>
      </w:r>
      <w:proofErr w:type="spellEnd"/>
      <w:r w:rsidR="00B86E76">
        <w:rPr>
          <w:b/>
          <w:sz w:val="28"/>
          <w:szCs w:val="28"/>
        </w:rPr>
        <w:t xml:space="preserve"> района</w:t>
      </w:r>
    </w:p>
    <w:p w:rsidR="00DC3E92" w:rsidRPr="00B86E76" w:rsidRDefault="00AC58F1" w:rsidP="00B86E76">
      <w:pPr>
        <w:jc w:val="center"/>
        <w:rPr>
          <w:b/>
          <w:sz w:val="28"/>
          <w:szCs w:val="28"/>
        </w:rPr>
      </w:pPr>
      <w:r w:rsidRPr="00624210">
        <w:rPr>
          <w:b/>
          <w:sz w:val="28"/>
          <w:szCs w:val="28"/>
        </w:rPr>
        <w:t>Ульяновской области</w:t>
      </w:r>
      <w:r w:rsidR="00B86E76">
        <w:rPr>
          <w:b/>
          <w:sz w:val="28"/>
          <w:szCs w:val="28"/>
        </w:rPr>
        <w:t>»</w:t>
      </w:r>
    </w:p>
    <w:p w:rsidR="00DC3E92" w:rsidRPr="008E5AFD" w:rsidRDefault="00DC3E92" w:rsidP="00DC3E92">
      <w:pPr>
        <w:jc w:val="both"/>
        <w:rPr>
          <w:b/>
          <w:color w:val="FF0000"/>
          <w:sz w:val="16"/>
          <w:szCs w:val="16"/>
        </w:rPr>
      </w:pPr>
    </w:p>
    <w:p w:rsidR="00BB47E1" w:rsidRDefault="00DC3E92" w:rsidP="00DC3E92">
      <w:pPr>
        <w:jc w:val="both"/>
        <w:rPr>
          <w:b/>
          <w:color w:val="FF0000"/>
          <w:sz w:val="28"/>
          <w:szCs w:val="28"/>
        </w:rPr>
      </w:pPr>
      <w:proofErr w:type="spellStart"/>
      <w:r w:rsidRPr="001E57E3">
        <w:rPr>
          <w:b/>
          <w:sz w:val="28"/>
          <w:szCs w:val="28"/>
        </w:rPr>
        <w:t>р.п</w:t>
      </w:r>
      <w:proofErr w:type="spellEnd"/>
      <w:r w:rsidRPr="001E57E3">
        <w:rPr>
          <w:b/>
          <w:sz w:val="28"/>
          <w:szCs w:val="28"/>
        </w:rPr>
        <w:t xml:space="preserve">. Чердаклы                                          </w:t>
      </w:r>
      <w:r w:rsidR="003C261E">
        <w:rPr>
          <w:b/>
          <w:sz w:val="28"/>
          <w:szCs w:val="28"/>
        </w:rPr>
        <w:t xml:space="preserve">              </w:t>
      </w:r>
      <w:r w:rsidR="00C83EAA">
        <w:rPr>
          <w:b/>
          <w:sz w:val="28"/>
          <w:szCs w:val="28"/>
        </w:rPr>
        <w:t xml:space="preserve">      </w:t>
      </w:r>
      <w:r w:rsidR="009F0821">
        <w:rPr>
          <w:b/>
          <w:sz w:val="28"/>
          <w:szCs w:val="28"/>
        </w:rPr>
        <w:t xml:space="preserve">         </w:t>
      </w:r>
      <w:r w:rsidR="00B86E76">
        <w:rPr>
          <w:b/>
          <w:sz w:val="28"/>
          <w:szCs w:val="28"/>
        </w:rPr>
        <w:t xml:space="preserve">     </w:t>
      </w:r>
      <w:r w:rsidR="009F0821">
        <w:rPr>
          <w:b/>
          <w:sz w:val="28"/>
          <w:szCs w:val="28"/>
        </w:rPr>
        <w:t xml:space="preserve">       </w:t>
      </w:r>
      <w:r w:rsidR="00C83EAA">
        <w:rPr>
          <w:b/>
          <w:sz w:val="28"/>
          <w:szCs w:val="28"/>
        </w:rPr>
        <w:t>20</w:t>
      </w:r>
      <w:r w:rsidR="009F0821">
        <w:rPr>
          <w:b/>
          <w:sz w:val="28"/>
          <w:szCs w:val="28"/>
        </w:rPr>
        <w:t xml:space="preserve"> </w:t>
      </w:r>
      <w:r w:rsidR="00C83EAA">
        <w:rPr>
          <w:b/>
          <w:sz w:val="28"/>
          <w:szCs w:val="28"/>
        </w:rPr>
        <w:t>июня</w:t>
      </w:r>
      <w:r w:rsidR="00B86E76">
        <w:rPr>
          <w:b/>
          <w:sz w:val="28"/>
          <w:szCs w:val="28"/>
        </w:rPr>
        <w:t xml:space="preserve"> 2022</w:t>
      </w:r>
      <w:r w:rsidRPr="001E57E3">
        <w:rPr>
          <w:b/>
          <w:sz w:val="28"/>
          <w:szCs w:val="28"/>
        </w:rPr>
        <w:t>г.</w:t>
      </w:r>
    </w:p>
    <w:p w:rsidR="00341CB4" w:rsidRPr="008E5AFD" w:rsidRDefault="00341CB4" w:rsidP="00DC3E92">
      <w:pPr>
        <w:jc w:val="both"/>
        <w:rPr>
          <w:b/>
          <w:color w:val="FF0000"/>
          <w:sz w:val="28"/>
          <w:szCs w:val="28"/>
        </w:rPr>
      </w:pPr>
    </w:p>
    <w:p w:rsidR="00DC3E92" w:rsidRPr="001E57E3" w:rsidRDefault="00DC3E92" w:rsidP="002A598B">
      <w:pPr>
        <w:spacing w:line="360" w:lineRule="auto"/>
        <w:jc w:val="both"/>
        <w:rPr>
          <w:b/>
          <w:sz w:val="28"/>
          <w:szCs w:val="28"/>
        </w:rPr>
      </w:pPr>
      <w:r w:rsidRPr="001E57E3">
        <w:rPr>
          <w:b/>
          <w:sz w:val="28"/>
          <w:szCs w:val="28"/>
        </w:rPr>
        <w:t xml:space="preserve">1.  Основание для проведения контрольного мероприятия: </w:t>
      </w:r>
    </w:p>
    <w:p w:rsidR="00934FF1" w:rsidRPr="00235E59" w:rsidRDefault="00DC3E92" w:rsidP="00235E59">
      <w:pPr>
        <w:spacing w:line="276" w:lineRule="auto"/>
        <w:ind w:firstLine="708"/>
        <w:jc w:val="both"/>
        <w:rPr>
          <w:sz w:val="28"/>
          <w:szCs w:val="28"/>
        </w:rPr>
      </w:pPr>
      <w:r w:rsidRPr="001E57E3">
        <w:rPr>
          <w:sz w:val="28"/>
          <w:szCs w:val="28"/>
        </w:rPr>
        <w:t>План ра</w:t>
      </w:r>
      <w:r w:rsidR="00C4262B">
        <w:rPr>
          <w:sz w:val="28"/>
          <w:szCs w:val="28"/>
        </w:rPr>
        <w:t>боты Контрольно-счетной палаты</w:t>
      </w:r>
      <w:r w:rsidRPr="001E57E3">
        <w:rPr>
          <w:sz w:val="28"/>
          <w:szCs w:val="28"/>
        </w:rPr>
        <w:t xml:space="preserve"> муниципального образования «</w:t>
      </w:r>
      <w:proofErr w:type="spellStart"/>
      <w:r w:rsidRPr="001E57E3">
        <w:rPr>
          <w:sz w:val="28"/>
          <w:szCs w:val="28"/>
        </w:rPr>
        <w:t>Чердаклинский</w:t>
      </w:r>
      <w:proofErr w:type="spellEnd"/>
      <w:r w:rsidRPr="001E57E3">
        <w:rPr>
          <w:sz w:val="28"/>
          <w:szCs w:val="28"/>
        </w:rPr>
        <w:t xml:space="preserve"> ра</w:t>
      </w:r>
      <w:r w:rsidR="00C4262B">
        <w:rPr>
          <w:sz w:val="28"/>
          <w:szCs w:val="28"/>
        </w:rPr>
        <w:t>йон» Ульяновской области на 2022</w:t>
      </w:r>
      <w:r w:rsidRPr="001E57E3">
        <w:rPr>
          <w:sz w:val="28"/>
          <w:szCs w:val="28"/>
        </w:rPr>
        <w:t xml:space="preserve"> год, утвержденный  Председат</w:t>
      </w:r>
      <w:r w:rsidR="00C4262B">
        <w:rPr>
          <w:sz w:val="28"/>
          <w:szCs w:val="28"/>
        </w:rPr>
        <w:t>елем Контрольно-счётной палаты</w:t>
      </w:r>
      <w:r w:rsidRPr="001E57E3">
        <w:rPr>
          <w:sz w:val="28"/>
          <w:szCs w:val="28"/>
        </w:rPr>
        <w:t xml:space="preserve"> муниципального образования «</w:t>
      </w:r>
      <w:proofErr w:type="spellStart"/>
      <w:r w:rsidRPr="001E57E3">
        <w:rPr>
          <w:sz w:val="28"/>
          <w:szCs w:val="28"/>
        </w:rPr>
        <w:t>Чердаклински</w:t>
      </w:r>
      <w:r w:rsidR="0077268E">
        <w:rPr>
          <w:sz w:val="28"/>
          <w:szCs w:val="28"/>
        </w:rPr>
        <w:t>й</w:t>
      </w:r>
      <w:proofErr w:type="spellEnd"/>
      <w:r w:rsidR="0077268E">
        <w:rPr>
          <w:sz w:val="28"/>
          <w:szCs w:val="28"/>
        </w:rPr>
        <w:t xml:space="preserve"> район</w:t>
      </w:r>
      <w:r w:rsidR="00820290">
        <w:rPr>
          <w:sz w:val="28"/>
          <w:szCs w:val="28"/>
        </w:rPr>
        <w:t>» Ульяновской области 24.12.2021г.,</w:t>
      </w:r>
      <w:r w:rsidRPr="001E57E3">
        <w:rPr>
          <w:sz w:val="28"/>
          <w:szCs w:val="28"/>
        </w:rPr>
        <w:t xml:space="preserve"> </w:t>
      </w:r>
      <w:r w:rsidRPr="00AB5E8D">
        <w:rPr>
          <w:sz w:val="28"/>
          <w:szCs w:val="28"/>
        </w:rPr>
        <w:t>удостоверение</w:t>
      </w:r>
      <w:r w:rsidRPr="001E57E3">
        <w:rPr>
          <w:sz w:val="28"/>
          <w:szCs w:val="28"/>
        </w:rPr>
        <w:t xml:space="preserve">  на</w:t>
      </w:r>
      <w:r w:rsidR="0092368E">
        <w:rPr>
          <w:sz w:val="28"/>
          <w:szCs w:val="28"/>
        </w:rPr>
        <w:t xml:space="preserve"> право проведения проверки №</w:t>
      </w:r>
      <w:r w:rsidR="00820290">
        <w:rPr>
          <w:sz w:val="28"/>
          <w:szCs w:val="28"/>
        </w:rPr>
        <w:t xml:space="preserve"> 9 от 28.04.2022</w:t>
      </w:r>
      <w:r w:rsidR="00EB74A4">
        <w:rPr>
          <w:sz w:val="28"/>
          <w:szCs w:val="28"/>
        </w:rPr>
        <w:t>г.</w:t>
      </w:r>
    </w:p>
    <w:p w:rsidR="00DF014B" w:rsidRDefault="00AB5E8D" w:rsidP="00EF3897">
      <w:pPr>
        <w:spacing w:line="276" w:lineRule="auto"/>
        <w:jc w:val="both"/>
        <w:rPr>
          <w:b/>
          <w:sz w:val="28"/>
          <w:szCs w:val="28"/>
        </w:rPr>
      </w:pPr>
      <w:r w:rsidRPr="00AB5E8D">
        <w:rPr>
          <w:b/>
          <w:sz w:val="28"/>
          <w:szCs w:val="28"/>
        </w:rPr>
        <w:t>2. Цель контрольного мероприятия</w:t>
      </w:r>
      <w:r>
        <w:rPr>
          <w:b/>
          <w:sz w:val="28"/>
          <w:szCs w:val="28"/>
        </w:rPr>
        <w:t xml:space="preserve">: </w:t>
      </w:r>
    </w:p>
    <w:p w:rsidR="00934FF1" w:rsidRPr="00934FF1" w:rsidRDefault="00FA0FAE" w:rsidP="00235E59">
      <w:pPr>
        <w:spacing w:line="276" w:lineRule="auto"/>
        <w:ind w:firstLine="708"/>
        <w:jc w:val="both"/>
        <w:rPr>
          <w:sz w:val="20"/>
          <w:szCs w:val="20"/>
        </w:rPr>
      </w:pPr>
      <w:r>
        <w:rPr>
          <w:sz w:val="28"/>
          <w:szCs w:val="28"/>
        </w:rPr>
        <w:t>Проверка</w:t>
      </w:r>
      <w:r w:rsidR="00AB5E8D" w:rsidRPr="00AB5E8D">
        <w:rPr>
          <w:sz w:val="28"/>
          <w:szCs w:val="28"/>
        </w:rPr>
        <w:t xml:space="preserve"> законности и результативности</w:t>
      </w:r>
      <w:r w:rsidR="00AB5E8D">
        <w:rPr>
          <w:sz w:val="28"/>
          <w:szCs w:val="28"/>
        </w:rPr>
        <w:t xml:space="preserve"> использования бюджетных средств, соблюдения установленного порядка управления и распоряжения муниципальным имущество</w:t>
      </w:r>
      <w:r w:rsidR="00820290">
        <w:rPr>
          <w:sz w:val="28"/>
          <w:szCs w:val="28"/>
        </w:rPr>
        <w:t>м за 2020-2021 годы</w:t>
      </w:r>
      <w:r w:rsidR="005D48F3">
        <w:rPr>
          <w:sz w:val="28"/>
          <w:szCs w:val="28"/>
        </w:rPr>
        <w:t xml:space="preserve"> и </w:t>
      </w:r>
      <w:r w:rsidR="00820290">
        <w:rPr>
          <w:sz w:val="28"/>
          <w:szCs w:val="28"/>
        </w:rPr>
        <w:t>истекший период 2022</w:t>
      </w:r>
      <w:r w:rsidR="005D48F3">
        <w:rPr>
          <w:sz w:val="28"/>
          <w:szCs w:val="28"/>
        </w:rPr>
        <w:t xml:space="preserve"> год</w:t>
      </w:r>
      <w:r w:rsidR="00E56349">
        <w:rPr>
          <w:sz w:val="28"/>
          <w:szCs w:val="28"/>
        </w:rPr>
        <w:t>а</w:t>
      </w:r>
      <w:r w:rsidR="00934FF1">
        <w:rPr>
          <w:sz w:val="28"/>
          <w:szCs w:val="28"/>
        </w:rPr>
        <w:t>.</w:t>
      </w:r>
    </w:p>
    <w:p w:rsidR="00DF014B" w:rsidRDefault="00AB5E8D" w:rsidP="007C6F3F">
      <w:pPr>
        <w:shd w:val="clear" w:color="auto" w:fill="FFFFFF"/>
        <w:spacing w:line="276" w:lineRule="auto"/>
        <w:jc w:val="both"/>
        <w:rPr>
          <w:sz w:val="28"/>
          <w:szCs w:val="28"/>
        </w:rPr>
      </w:pPr>
      <w:r w:rsidRPr="00AB5E8D">
        <w:rPr>
          <w:b/>
          <w:sz w:val="28"/>
          <w:szCs w:val="28"/>
        </w:rPr>
        <w:t>3</w:t>
      </w:r>
      <w:r w:rsidR="00DC3E92" w:rsidRPr="00AB5E8D">
        <w:rPr>
          <w:b/>
          <w:sz w:val="28"/>
          <w:szCs w:val="28"/>
        </w:rPr>
        <w:t>. Предмет контрольного мероприятия</w:t>
      </w:r>
      <w:r w:rsidR="00DC3E92" w:rsidRPr="00AB5E8D">
        <w:rPr>
          <w:sz w:val="28"/>
          <w:szCs w:val="28"/>
        </w:rPr>
        <w:t xml:space="preserve">: </w:t>
      </w:r>
    </w:p>
    <w:p w:rsidR="00934FF1" w:rsidRPr="00934FF1" w:rsidRDefault="006721BB" w:rsidP="00235E59">
      <w:pPr>
        <w:shd w:val="clear" w:color="auto" w:fill="FFFFFF"/>
        <w:spacing w:line="276" w:lineRule="auto"/>
        <w:ind w:firstLine="708"/>
        <w:jc w:val="both"/>
        <w:rPr>
          <w:sz w:val="20"/>
          <w:szCs w:val="20"/>
        </w:rPr>
      </w:pPr>
      <w:r w:rsidRPr="00AB5E8D">
        <w:rPr>
          <w:sz w:val="28"/>
          <w:szCs w:val="28"/>
        </w:rPr>
        <w:t xml:space="preserve">Документы, подтверждающие использование средств </w:t>
      </w:r>
      <w:r w:rsidR="003A7DC2" w:rsidRPr="00AB5E8D">
        <w:rPr>
          <w:sz w:val="28"/>
          <w:szCs w:val="28"/>
        </w:rPr>
        <w:t>Учрежден</w:t>
      </w:r>
      <w:r w:rsidRPr="00AB5E8D">
        <w:rPr>
          <w:sz w:val="28"/>
          <w:szCs w:val="28"/>
        </w:rPr>
        <w:t xml:space="preserve">ия, нормативные правовые акты и иные распорядительные документы, обосновывающие операции со средствами </w:t>
      </w:r>
      <w:r w:rsidR="003A7DC2" w:rsidRPr="00AB5E8D">
        <w:rPr>
          <w:sz w:val="28"/>
          <w:szCs w:val="28"/>
        </w:rPr>
        <w:t>Учрежден</w:t>
      </w:r>
      <w:r w:rsidRPr="00AB5E8D">
        <w:rPr>
          <w:sz w:val="28"/>
          <w:szCs w:val="28"/>
        </w:rPr>
        <w:t xml:space="preserve">ия, платежные и иные первичные документы, смета доходов и расходов и её исполнение, бухгалтерская, финансовая и статистическая отчётность, подтверждающая совершение операций со средствами </w:t>
      </w:r>
      <w:r w:rsidR="003A7DC2" w:rsidRPr="00AB5E8D">
        <w:rPr>
          <w:sz w:val="28"/>
          <w:szCs w:val="28"/>
        </w:rPr>
        <w:t>Учрежден</w:t>
      </w:r>
      <w:r w:rsidRPr="00AB5E8D">
        <w:rPr>
          <w:sz w:val="28"/>
          <w:szCs w:val="28"/>
        </w:rPr>
        <w:t xml:space="preserve">ия </w:t>
      </w:r>
      <w:r w:rsidRPr="0022354C">
        <w:rPr>
          <w:sz w:val="28"/>
          <w:szCs w:val="28"/>
          <w:u w:val="single"/>
        </w:rPr>
        <w:t>(</w:t>
      </w:r>
      <w:r w:rsidRPr="0022354C">
        <w:rPr>
          <w:i/>
          <w:sz w:val="28"/>
          <w:szCs w:val="28"/>
          <w:u w:val="single"/>
        </w:rPr>
        <w:t>выборочным методом, документальным способом</w:t>
      </w:r>
      <w:r w:rsidRPr="0022354C">
        <w:rPr>
          <w:sz w:val="28"/>
          <w:szCs w:val="28"/>
          <w:u w:val="single"/>
        </w:rPr>
        <w:t>)</w:t>
      </w:r>
      <w:r w:rsidRPr="0022354C">
        <w:rPr>
          <w:sz w:val="28"/>
          <w:szCs w:val="28"/>
        </w:rPr>
        <w:t>.</w:t>
      </w:r>
    </w:p>
    <w:p w:rsidR="00DF014B" w:rsidRDefault="00DF014B" w:rsidP="007C6F3F">
      <w:pPr>
        <w:shd w:val="clear" w:color="auto" w:fill="FFFFFF"/>
        <w:spacing w:line="276" w:lineRule="auto"/>
        <w:jc w:val="both"/>
        <w:rPr>
          <w:b/>
          <w:sz w:val="28"/>
          <w:szCs w:val="28"/>
        </w:rPr>
      </w:pPr>
      <w:r w:rsidRPr="00DF014B">
        <w:rPr>
          <w:b/>
          <w:sz w:val="28"/>
          <w:szCs w:val="28"/>
        </w:rPr>
        <w:t xml:space="preserve">4. Объект контрольного мероприятия: </w:t>
      </w:r>
    </w:p>
    <w:p w:rsidR="00934FF1" w:rsidRPr="00235E59" w:rsidRDefault="00F825F4" w:rsidP="00235E59">
      <w:pPr>
        <w:spacing w:line="276" w:lineRule="auto"/>
        <w:ind w:firstLine="708"/>
        <w:jc w:val="both"/>
        <w:rPr>
          <w:sz w:val="28"/>
          <w:szCs w:val="28"/>
        </w:rPr>
      </w:pPr>
      <w:r>
        <w:rPr>
          <w:sz w:val="28"/>
          <w:szCs w:val="28"/>
        </w:rPr>
        <w:t>Муниципальное общеобразовательное учреждение</w:t>
      </w:r>
      <w:r w:rsidR="0022354C">
        <w:rPr>
          <w:sz w:val="28"/>
          <w:szCs w:val="28"/>
        </w:rPr>
        <w:t xml:space="preserve"> </w:t>
      </w:r>
      <w:proofErr w:type="spellStart"/>
      <w:r w:rsidR="0022354C">
        <w:rPr>
          <w:sz w:val="28"/>
          <w:szCs w:val="28"/>
        </w:rPr>
        <w:t>Енганаевская</w:t>
      </w:r>
      <w:proofErr w:type="spellEnd"/>
      <w:r w:rsidRPr="00F825F4">
        <w:rPr>
          <w:sz w:val="28"/>
          <w:szCs w:val="28"/>
        </w:rPr>
        <w:t xml:space="preserve"> средняя школа </w:t>
      </w:r>
      <w:proofErr w:type="spellStart"/>
      <w:r w:rsidR="004C5EEE" w:rsidRPr="00F825F4">
        <w:rPr>
          <w:sz w:val="28"/>
          <w:szCs w:val="28"/>
        </w:rPr>
        <w:t>Чердаклинского</w:t>
      </w:r>
      <w:proofErr w:type="spellEnd"/>
      <w:r w:rsidR="004C5EEE" w:rsidRPr="00F825F4">
        <w:rPr>
          <w:sz w:val="28"/>
          <w:szCs w:val="28"/>
        </w:rPr>
        <w:t xml:space="preserve"> района Ульяновской области</w:t>
      </w:r>
      <w:r>
        <w:rPr>
          <w:sz w:val="28"/>
          <w:szCs w:val="28"/>
        </w:rPr>
        <w:t>.</w:t>
      </w:r>
      <w:r w:rsidR="004C5EEE" w:rsidRPr="00F825F4">
        <w:rPr>
          <w:sz w:val="28"/>
          <w:szCs w:val="28"/>
        </w:rPr>
        <w:t xml:space="preserve"> </w:t>
      </w:r>
    </w:p>
    <w:p w:rsidR="00BE6DBE" w:rsidRDefault="00AB5E8D" w:rsidP="00934FF1">
      <w:pPr>
        <w:shd w:val="clear" w:color="auto" w:fill="FFFFFF"/>
        <w:spacing w:line="276" w:lineRule="auto"/>
        <w:ind w:right="-82"/>
        <w:jc w:val="both"/>
        <w:rPr>
          <w:b/>
          <w:sz w:val="28"/>
          <w:szCs w:val="28"/>
        </w:rPr>
      </w:pPr>
      <w:r>
        <w:rPr>
          <w:b/>
          <w:sz w:val="28"/>
          <w:szCs w:val="28"/>
        </w:rPr>
        <w:t>5</w:t>
      </w:r>
      <w:r w:rsidR="00DC3E92" w:rsidRPr="007C6F3F">
        <w:rPr>
          <w:b/>
          <w:sz w:val="28"/>
          <w:szCs w:val="28"/>
        </w:rPr>
        <w:t>.</w:t>
      </w:r>
      <w:r w:rsidR="00DC3E92" w:rsidRPr="007C6F3F">
        <w:rPr>
          <w:sz w:val="28"/>
          <w:szCs w:val="28"/>
        </w:rPr>
        <w:t xml:space="preserve"> </w:t>
      </w:r>
      <w:r w:rsidR="00DC3E92" w:rsidRPr="007C6F3F">
        <w:rPr>
          <w:b/>
          <w:sz w:val="28"/>
          <w:szCs w:val="28"/>
        </w:rPr>
        <w:t xml:space="preserve">Проверяемый период деятельности: </w:t>
      </w:r>
    </w:p>
    <w:p w:rsidR="00934FF1" w:rsidRPr="00235E59" w:rsidRDefault="00DC3E92" w:rsidP="00235E59">
      <w:pPr>
        <w:shd w:val="clear" w:color="auto" w:fill="FFFFFF"/>
        <w:spacing w:line="276" w:lineRule="auto"/>
        <w:ind w:right="-82" w:firstLine="708"/>
        <w:jc w:val="both"/>
        <w:rPr>
          <w:b/>
          <w:sz w:val="28"/>
          <w:szCs w:val="28"/>
        </w:rPr>
      </w:pPr>
      <w:r w:rsidRPr="007C6F3F">
        <w:rPr>
          <w:b/>
          <w:sz w:val="28"/>
          <w:szCs w:val="28"/>
        </w:rPr>
        <w:t xml:space="preserve"> </w:t>
      </w:r>
      <w:r w:rsidR="0022354C">
        <w:rPr>
          <w:sz w:val="28"/>
          <w:szCs w:val="28"/>
        </w:rPr>
        <w:t>2020-2021 годы</w:t>
      </w:r>
      <w:r w:rsidR="002C0D56">
        <w:rPr>
          <w:sz w:val="28"/>
          <w:szCs w:val="28"/>
        </w:rPr>
        <w:t xml:space="preserve"> и истекший </w:t>
      </w:r>
      <w:r w:rsidR="0022354C">
        <w:rPr>
          <w:sz w:val="28"/>
          <w:szCs w:val="28"/>
        </w:rPr>
        <w:t>период 2022</w:t>
      </w:r>
      <w:r w:rsidR="002C0D56">
        <w:rPr>
          <w:sz w:val="28"/>
          <w:szCs w:val="28"/>
        </w:rPr>
        <w:t xml:space="preserve"> года</w:t>
      </w:r>
      <w:r w:rsidRPr="007C6F3F">
        <w:rPr>
          <w:sz w:val="28"/>
          <w:szCs w:val="28"/>
        </w:rPr>
        <w:t xml:space="preserve"> </w:t>
      </w:r>
    </w:p>
    <w:p w:rsidR="009B249F" w:rsidRDefault="00AE0B1D" w:rsidP="00AE0B1D">
      <w:pPr>
        <w:jc w:val="both"/>
        <w:rPr>
          <w:b/>
          <w:sz w:val="28"/>
          <w:szCs w:val="28"/>
        </w:rPr>
      </w:pPr>
      <w:r>
        <w:rPr>
          <w:b/>
          <w:sz w:val="28"/>
          <w:szCs w:val="28"/>
        </w:rPr>
        <w:t>6. Срок проведения контрольного мероприятия:</w:t>
      </w:r>
    </w:p>
    <w:p w:rsidR="00F85EB0" w:rsidRDefault="00215466" w:rsidP="00235E59">
      <w:pPr>
        <w:ind w:firstLine="708"/>
        <w:jc w:val="both"/>
        <w:rPr>
          <w:sz w:val="28"/>
          <w:szCs w:val="28"/>
        </w:rPr>
      </w:pPr>
      <w:r w:rsidRPr="00235E59">
        <w:rPr>
          <w:sz w:val="28"/>
          <w:szCs w:val="28"/>
        </w:rPr>
        <w:t>05.05</w:t>
      </w:r>
      <w:r w:rsidR="00B142B8" w:rsidRPr="00235E59">
        <w:rPr>
          <w:sz w:val="28"/>
          <w:szCs w:val="28"/>
        </w:rPr>
        <w:t>.</w:t>
      </w:r>
      <w:r w:rsidRPr="00235E59">
        <w:rPr>
          <w:sz w:val="28"/>
          <w:szCs w:val="28"/>
        </w:rPr>
        <w:t xml:space="preserve">2022 </w:t>
      </w:r>
      <w:r w:rsidR="00030EA3" w:rsidRPr="00235E59">
        <w:rPr>
          <w:sz w:val="28"/>
          <w:szCs w:val="28"/>
        </w:rPr>
        <w:t>г. п</w:t>
      </w:r>
      <w:r w:rsidR="00C07D9E" w:rsidRPr="00235E59">
        <w:rPr>
          <w:sz w:val="28"/>
          <w:szCs w:val="28"/>
        </w:rPr>
        <w:t xml:space="preserve">о </w:t>
      </w:r>
      <w:r w:rsidR="00BC7F26" w:rsidRPr="00235E59">
        <w:rPr>
          <w:sz w:val="28"/>
          <w:szCs w:val="28"/>
        </w:rPr>
        <w:t>20</w:t>
      </w:r>
      <w:r w:rsidRPr="00235E59">
        <w:rPr>
          <w:sz w:val="28"/>
          <w:szCs w:val="28"/>
        </w:rPr>
        <w:t xml:space="preserve">.06.2022 </w:t>
      </w:r>
      <w:r w:rsidR="00E8022C" w:rsidRPr="00235E59">
        <w:rPr>
          <w:sz w:val="28"/>
          <w:szCs w:val="28"/>
        </w:rPr>
        <w:t>г.</w:t>
      </w:r>
    </w:p>
    <w:p w:rsidR="00A32873" w:rsidRPr="00235E59" w:rsidRDefault="00A32873" w:rsidP="00235E59">
      <w:pPr>
        <w:ind w:firstLine="708"/>
        <w:jc w:val="both"/>
        <w:rPr>
          <w:sz w:val="28"/>
          <w:szCs w:val="28"/>
        </w:rPr>
      </w:pPr>
    </w:p>
    <w:p w:rsidR="00D07FEA" w:rsidRPr="00A727F4" w:rsidRDefault="00D07FEA" w:rsidP="00D07FEA">
      <w:pPr>
        <w:spacing w:line="276" w:lineRule="auto"/>
        <w:jc w:val="both"/>
        <w:rPr>
          <w:sz w:val="26"/>
          <w:szCs w:val="26"/>
          <w:u w:val="single"/>
        </w:rPr>
      </w:pPr>
      <w:r w:rsidRPr="00A727F4">
        <w:rPr>
          <w:b/>
          <w:sz w:val="26"/>
          <w:szCs w:val="26"/>
        </w:rPr>
        <w:t>7.  Проверено бюджетных средств:</w:t>
      </w:r>
      <w:r w:rsidR="00A73E88" w:rsidRPr="00A727F4">
        <w:rPr>
          <w:sz w:val="26"/>
          <w:szCs w:val="26"/>
        </w:rPr>
        <w:t xml:space="preserve">  </w:t>
      </w:r>
      <w:r w:rsidR="00A727F4" w:rsidRPr="00A727F4">
        <w:rPr>
          <w:sz w:val="26"/>
          <w:szCs w:val="26"/>
        </w:rPr>
        <w:t>24861,5</w:t>
      </w:r>
      <w:r w:rsidR="00A73E88" w:rsidRPr="00A727F4">
        <w:rPr>
          <w:sz w:val="26"/>
          <w:szCs w:val="26"/>
        </w:rPr>
        <w:t xml:space="preserve">  </w:t>
      </w:r>
      <w:r w:rsidRPr="00A727F4">
        <w:rPr>
          <w:sz w:val="26"/>
          <w:szCs w:val="26"/>
          <w:u w:val="single"/>
        </w:rPr>
        <w:t>тыс. рублей.</w:t>
      </w:r>
    </w:p>
    <w:p w:rsidR="00D07FEA" w:rsidRPr="00A727F4" w:rsidRDefault="00D07FEA" w:rsidP="00D07FEA">
      <w:pPr>
        <w:spacing w:line="276" w:lineRule="auto"/>
        <w:jc w:val="both"/>
        <w:rPr>
          <w:sz w:val="26"/>
          <w:szCs w:val="26"/>
        </w:rPr>
      </w:pPr>
    </w:p>
    <w:p w:rsidR="00D07FEA" w:rsidRPr="00A727F4" w:rsidRDefault="00D07FEA" w:rsidP="00D07FEA">
      <w:pPr>
        <w:spacing w:line="276" w:lineRule="auto"/>
        <w:jc w:val="both"/>
        <w:rPr>
          <w:sz w:val="26"/>
          <w:szCs w:val="26"/>
        </w:rPr>
      </w:pPr>
      <w:r w:rsidRPr="00A727F4">
        <w:rPr>
          <w:sz w:val="26"/>
          <w:szCs w:val="26"/>
        </w:rPr>
        <w:t xml:space="preserve">     </w:t>
      </w:r>
      <w:r w:rsidRPr="00A727F4">
        <w:rPr>
          <w:b/>
          <w:sz w:val="26"/>
          <w:szCs w:val="26"/>
        </w:rPr>
        <w:t xml:space="preserve">Общая сумма нарушений </w:t>
      </w:r>
      <w:r w:rsidR="00A727F4" w:rsidRPr="00A727F4">
        <w:rPr>
          <w:b/>
          <w:sz w:val="26"/>
          <w:szCs w:val="26"/>
        </w:rPr>
        <w:t>–</w:t>
      </w:r>
      <w:r w:rsidRPr="00A727F4">
        <w:rPr>
          <w:b/>
          <w:sz w:val="26"/>
          <w:szCs w:val="26"/>
        </w:rPr>
        <w:t xml:space="preserve"> </w:t>
      </w:r>
      <w:r w:rsidR="00A727F4" w:rsidRPr="00A727F4">
        <w:rPr>
          <w:b/>
          <w:sz w:val="26"/>
          <w:szCs w:val="26"/>
        </w:rPr>
        <w:t>45,0</w:t>
      </w:r>
      <w:r w:rsidRPr="00A727F4">
        <w:rPr>
          <w:b/>
          <w:sz w:val="26"/>
          <w:szCs w:val="26"/>
        </w:rPr>
        <w:t xml:space="preserve">  </w:t>
      </w:r>
      <w:proofErr w:type="spellStart"/>
      <w:r w:rsidRPr="00A727F4">
        <w:rPr>
          <w:b/>
          <w:sz w:val="26"/>
          <w:szCs w:val="26"/>
        </w:rPr>
        <w:t>тыс</w:t>
      </w:r>
      <w:proofErr w:type="gramStart"/>
      <w:r w:rsidRPr="00A727F4">
        <w:rPr>
          <w:b/>
          <w:sz w:val="26"/>
          <w:szCs w:val="26"/>
        </w:rPr>
        <w:t>.р</w:t>
      </w:r>
      <w:proofErr w:type="gramEnd"/>
      <w:r w:rsidRPr="00A727F4">
        <w:rPr>
          <w:b/>
          <w:sz w:val="26"/>
          <w:szCs w:val="26"/>
        </w:rPr>
        <w:t>ублей</w:t>
      </w:r>
      <w:proofErr w:type="spellEnd"/>
      <w:r w:rsidRPr="00A727F4">
        <w:rPr>
          <w:sz w:val="26"/>
          <w:szCs w:val="26"/>
        </w:rPr>
        <w:t>, в том числе:</w:t>
      </w:r>
    </w:p>
    <w:p w:rsidR="00D07FEA" w:rsidRPr="00A727F4" w:rsidRDefault="00D07FEA" w:rsidP="00D07FEA">
      <w:pPr>
        <w:spacing w:line="276" w:lineRule="auto"/>
        <w:jc w:val="both"/>
        <w:rPr>
          <w:sz w:val="28"/>
          <w:szCs w:val="28"/>
        </w:rPr>
      </w:pPr>
      <w:r w:rsidRPr="00A727F4">
        <w:rPr>
          <w:sz w:val="28"/>
          <w:szCs w:val="28"/>
        </w:rPr>
        <w:lastRenderedPageBreak/>
        <w:tab/>
        <w:t xml:space="preserve">- нарушения ведения бухгалтерского учета, составления и представления бухгалтерской (финансовой) отчетности -  </w:t>
      </w:r>
      <w:r w:rsidR="00A727F4" w:rsidRPr="00A727F4">
        <w:rPr>
          <w:sz w:val="28"/>
          <w:szCs w:val="28"/>
        </w:rPr>
        <w:t>45,0</w:t>
      </w:r>
      <w:r w:rsidRPr="00A727F4">
        <w:rPr>
          <w:sz w:val="28"/>
          <w:szCs w:val="28"/>
        </w:rPr>
        <w:t xml:space="preserve"> тыс. рублей.</w:t>
      </w:r>
    </w:p>
    <w:p w:rsidR="00B57A9A" w:rsidRPr="00A727F4" w:rsidRDefault="00B57A9A" w:rsidP="00B57A9A">
      <w:pPr>
        <w:spacing w:line="276" w:lineRule="auto"/>
        <w:ind w:firstLine="708"/>
        <w:jc w:val="both"/>
        <w:rPr>
          <w:sz w:val="28"/>
          <w:szCs w:val="28"/>
        </w:rPr>
      </w:pPr>
    </w:p>
    <w:p w:rsidR="00D07FEA" w:rsidRDefault="00A32873" w:rsidP="00A32873">
      <w:pPr>
        <w:spacing w:line="276" w:lineRule="auto"/>
        <w:jc w:val="both"/>
        <w:rPr>
          <w:b/>
          <w:sz w:val="26"/>
          <w:szCs w:val="26"/>
        </w:rPr>
      </w:pPr>
      <w:r>
        <w:rPr>
          <w:b/>
          <w:sz w:val="26"/>
          <w:szCs w:val="26"/>
        </w:rPr>
        <w:t xml:space="preserve">      </w:t>
      </w:r>
      <w:r w:rsidR="00D07FEA" w:rsidRPr="00A727F4">
        <w:rPr>
          <w:b/>
          <w:sz w:val="26"/>
          <w:szCs w:val="26"/>
        </w:rPr>
        <w:t>Неэффективное использов</w:t>
      </w:r>
      <w:r w:rsidR="00A73E88" w:rsidRPr="00A727F4">
        <w:rPr>
          <w:b/>
          <w:sz w:val="26"/>
          <w:szCs w:val="26"/>
        </w:rPr>
        <w:t xml:space="preserve">ание денежных средств  –  </w:t>
      </w:r>
      <w:r w:rsidR="00A727F4">
        <w:rPr>
          <w:b/>
          <w:sz w:val="26"/>
          <w:szCs w:val="26"/>
        </w:rPr>
        <w:t>95,1</w:t>
      </w:r>
      <w:r w:rsidR="00D07FEA" w:rsidRPr="00A727F4">
        <w:rPr>
          <w:b/>
          <w:sz w:val="26"/>
          <w:szCs w:val="26"/>
        </w:rPr>
        <w:t xml:space="preserve"> </w:t>
      </w:r>
      <w:proofErr w:type="spellStart"/>
      <w:r w:rsidR="00D07FEA" w:rsidRPr="00A727F4">
        <w:rPr>
          <w:b/>
          <w:sz w:val="26"/>
          <w:szCs w:val="26"/>
        </w:rPr>
        <w:t>тыс</w:t>
      </w:r>
      <w:proofErr w:type="gramStart"/>
      <w:r w:rsidR="00D07FEA" w:rsidRPr="00A727F4">
        <w:rPr>
          <w:b/>
          <w:sz w:val="26"/>
          <w:szCs w:val="26"/>
        </w:rPr>
        <w:t>.р</w:t>
      </w:r>
      <w:proofErr w:type="gramEnd"/>
      <w:r w:rsidR="00D07FEA" w:rsidRPr="00A727F4">
        <w:rPr>
          <w:b/>
          <w:sz w:val="26"/>
          <w:szCs w:val="26"/>
        </w:rPr>
        <w:t>ублей</w:t>
      </w:r>
      <w:proofErr w:type="spellEnd"/>
      <w:r w:rsidR="00D07FEA" w:rsidRPr="00A727F4">
        <w:rPr>
          <w:b/>
          <w:sz w:val="26"/>
          <w:szCs w:val="26"/>
        </w:rPr>
        <w:t>.</w:t>
      </w:r>
    </w:p>
    <w:p w:rsidR="00D07FEA" w:rsidRDefault="00D07FEA" w:rsidP="00D07FEA">
      <w:pPr>
        <w:spacing w:line="276" w:lineRule="auto"/>
        <w:jc w:val="both"/>
        <w:rPr>
          <w:sz w:val="26"/>
          <w:szCs w:val="26"/>
        </w:rPr>
      </w:pPr>
    </w:p>
    <w:p w:rsidR="00CC13DD" w:rsidRPr="00A73E88" w:rsidRDefault="00D07FEA" w:rsidP="00F754BE">
      <w:pPr>
        <w:jc w:val="both"/>
        <w:rPr>
          <w:b/>
          <w:sz w:val="26"/>
          <w:szCs w:val="26"/>
        </w:rPr>
      </w:pPr>
      <w:r>
        <w:rPr>
          <w:b/>
          <w:sz w:val="26"/>
          <w:szCs w:val="26"/>
        </w:rPr>
        <w:t>8. Результаты контрольного мероприятия:</w:t>
      </w:r>
    </w:p>
    <w:p w:rsidR="0025517D" w:rsidRDefault="00A42023" w:rsidP="0025517D">
      <w:pPr>
        <w:spacing w:line="276" w:lineRule="auto"/>
        <w:ind w:firstLine="709"/>
        <w:jc w:val="both"/>
        <w:rPr>
          <w:sz w:val="28"/>
          <w:szCs w:val="28"/>
        </w:rPr>
      </w:pPr>
      <w:r>
        <w:rPr>
          <w:sz w:val="28"/>
          <w:szCs w:val="28"/>
        </w:rPr>
        <w:t>По состоянию на 01.01.2021</w:t>
      </w:r>
      <w:r w:rsidR="004F1076" w:rsidRPr="00A42023">
        <w:rPr>
          <w:sz w:val="28"/>
          <w:szCs w:val="28"/>
        </w:rPr>
        <w:t>г.</w:t>
      </w:r>
      <w:r w:rsidR="0015237F" w:rsidRPr="00A42023">
        <w:rPr>
          <w:sz w:val="28"/>
          <w:szCs w:val="28"/>
        </w:rPr>
        <w:t xml:space="preserve"> </w:t>
      </w:r>
      <w:r w:rsidR="003F3223" w:rsidRPr="00A42023">
        <w:rPr>
          <w:sz w:val="28"/>
          <w:szCs w:val="28"/>
        </w:rPr>
        <w:t>кредиторская задолженность</w:t>
      </w:r>
      <w:r w:rsidR="00F75406" w:rsidRPr="00A42023">
        <w:rPr>
          <w:sz w:val="28"/>
          <w:szCs w:val="28"/>
        </w:rPr>
        <w:t xml:space="preserve"> по учреждению</w:t>
      </w:r>
      <w:r w:rsidR="003F3223" w:rsidRPr="00A42023">
        <w:rPr>
          <w:sz w:val="28"/>
          <w:szCs w:val="28"/>
        </w:rPr>
        <w:t xml:space="preserve"> </w:t>
      </w:r>
      <w:r w:rsidR="006C0B69" w:rsidRPr="00A42023">
        <w:rPr>
          <w:sz w:val="28"/>
          <w:szCs w:val="28"/>
        </w:rPr>
        <w:t xml:space="preserve">составила </w:t>
      </w:r>
      <w:r w:rsidR="009925FE" w:rsidRPr="00A42023">
        <w:rPr>
          <w:sz w:val="28"/>
          <w:szCs w:val="28"/>
        </w:rPr>
        <w:t>–</w:t>
      </w:r>
      <w:r w:rsidR="00C64CE6" w:rsidRPr="00A42023">
        <w:rPr>
          <w:sz w:val="28"/>
          <w:szCs w:val="28"/>
        </w:rPr>
        <w:t>1762431.89</w:t>
      </w:r>
      <w:r w:rsidR="009925FE" w:rsidRPr="00A42023">
        <w:rPr>
          <w:sz w:val="28"/>
          <w:szCs w:val="28"/>
        </w:rPr>
        <w:t xml:space="preserve"> </w:t>
      </w:r>
      <w:proofErr w:type="spellStart"/>
      <w:r w:rsidR="00AE73C2" w:rsidRPr="00A42023">
        <w:rPr>
          <w:sz w:val="28"/>
          <w:szCs w:val="28"/>
        </w:rPr>
        <w:t>тыс</w:t>
      </w:r>
      <w:proofErr w:type="gramStart"/>
      <w:r w:rsidR="00AE73C2" w:rsidRPr="00A42023">
        <w:rPr>
          <w:sz w:val="28"/>
          <w:szCs w:val="28"/>
        </w:rPr>
        <w:t>.</w:t>
      </w:r>
      <w:r w:rsidR="00635124" w:rsidRPr="00A42023">
        <w:rPr>
          <w:sz w:val="28"/>
          <w:szCs w:val="28"/>
        </w:rPr>
        <w:t>р</w:t>
      </w:r>
      <w:proofErr w:type="gramEnd"/>
      <w:r w:rsidR="00635124" w:rsidRPr="00A42023">
        <w:rPr>
          <w:sz w:val="28"/>
          <w:szCs w:val="28"/>
        </w:rPr>
        <w:t>ублей</w:t>
      </w:r>
      <w:proofErr w:type="spellEnd"/>
      <w:r w:rsidR="00CC74D9" w:rsidRPr="00A42023">
        <w:rPr>
          <w:sz w:val="28"/>
          <w:szCs w:val="28"/>
        </w:rPr>
        <w:t>, в том числе:</w:t>
      </w:r>
    </w:p>
    <w:p w:rsidR="009B0392" w:rsidRDefault="009B0392" w:rsidP="006A6D49">
      <w:pPr>
        <w:spacing w:line="276" w:lineRule="auto"/>
        <w:ind w:firstLine="709"/>
        <w:jc w:val="both"/>
        <w:rPr>
          <w:sz w:val="28"/>
          <w:szCs w:val="28"/>
        </w:rPr>
      </w:pPr>
      <w:r>
        <w:rPr>
          <w:sz w:val="28"/>
          <w:szCs w:val="28"/>
        </w:rPr>
        <w:t>-</w:t>
      </w:r>
      <w:r w:rsidR="006B59DE">
        <w:rPr>
          <w:sz w:val="28"/>
          <w:szCs w:val="28"/>
        </w:rPr>
        <w:t xml:space="preserve"> </w:t>
      </w:r>
      <w:r w:rsidR="00C64CE6">
        <w:rPr>
          <w:sz w:val="28"/>
          <w:szCs w:val="28"/>
        </w:rPr>
        <w:t>от приносящей доход деятельности</w:t>
      </w:r>
      <w:r>
        <w:rPr>
          <w:sz w:val="28"/>
          <w:szCs w:val="28"/>
        </w:rPr>
        <w:t xml:space="preserve"> 2021 г. </w:t>
      </w:r>
      <w:r w:rsidR="006A6D49">
        <w:rPr>
          <w:sz w:val="28"/>
          <w:szCs w:val="28"/>
        </w:rPr>
        <w:t xml:space="preserve">– </w:t>
      </w:r>
      <w:r w:rsidR="00C64CE6">
        <w:rPr>
          <w:sz w:val="28"/>
          <w:szCs w:val="28"/>
        </w:rPr>
        <w:t>162920,72</w:t>
      </w:r>
      <w:r>
        <w:rPr>
          <w:sz w:val="28"/>
          <w:szCs w:val="28"/>
        </w:rPr>
        <w:t xml:space="preserve"> рублей;</w:t>
      </w:r>
    </w:p>
    <w:p w:rsidR="009B0392" w:rsidRDefault="009B0392" w:rsidP="0025517D">
      <w:pPr>
        <w:spacing w:line="276" w:lineRule="auto"/>
        <w:ind w:firstLine="709"/>
        <w:jc w:val="both"/>
        <w:rPr>
          <w:sz w:val="28"/>
          <w:szCs w:val="28"/>
        </w:rPr>
      </w:pPr>
      <w:r>
        <w:rPr>
          <w:sz w:val="28"/>
          <w:szCs w:val="28"/>
        </w:rPr>
        <w:t>-</w:t>
      </w:r>
      <w:r w:rsidR="006B59DE">
        <w:rPr>
          <w:sz w:val="28"/>
          <w:szCs w:val="28"/>
        </w:rPr>
        <w:t xml:space="preserve"> </w:t>
      </w:r>
      <w:r>
        <w:rPr>
          <w:sz w:val="28"/>
          <w:szCs w:val="28"/>
        </w:rPr>
        <w:t>ООО «Идеал» поставка куриной продукции (КОСГУ 342) – 59739,25 рублей;</w:t>
      </w:r>
    </w:p>
    <w:p w:rsidR="009B0392" w:rsidRDefault="009B0392" w:rsidP="0025517D">
      <w:pPr>
        <w:spacing w:line="276" w:lineRule="auto"/>
        <w:ind w:firstLine="709"/>
        <w:jc w:val="both"/>
        <w:rPr>
          <w:sz w:val="28"/>
          <w:szCs w:val="28"/>
        </w:rPr>
      </w:pPr>
      <w:r>
        <w:rPr>
          <w:sz w:val="28"/>
          <w:szCs w:val="28"/>
        </w:rPr>
        <w:t>-</w:t>
      </w:r>
      <w:r w:rsidR="006B59DE">
        <w:rPr>
          <w:sz w:val="28"/>
          <w:szCs w:val="28"/>
        </w:rPr>
        <w:t xml:space="preserve"> </w:t>
      </w:r>
      <w:r>
        <w:rPr>
          <w:sz w:val="28"/>
          <w:szCs w:val="28"/>
        </w:rPr>
        <w:t>ООО «</w:t>
      </w:r>
      <w:proofErr w:type="spellStart"/>
      <w:r>
        <w:rPr>
          <w:sz w:val="28"/>
          <w:szCs w:val="28"/>
        </w:rPr>
        <w:t>Чишмэ</w:t>
      </w:r>
      <w:proofErr w:type="spellEnd"/>
      <w:r>
        <w:rPr>
          <w:sz w:val="28"/>
          <w:szCs w:val="28"/>
        </w:rPr>
        <w:t>» поставка продуктов (КОСГУ 342) – 103181,</w:t>
      </w:r>
      <w:r w:rsidR="006B59DE">
        <w:rPr>
          <w:sz w:val="28"/>
          <w:szCs w:val="28"/>
        </w:rPr>
        <w:t>47 рублей;</w:t>
      </w:r>
    </w:p>
    <w:p w:rsidR="00FF4E28" w:rsidRDefault="006B59DE" w:rsidP="00E650F9">
      <w:pPr>
        <w:spacing w:line="276" w:lineRule="auto"/>
        <w:ind w:firstLine="709"/>
        <w:jc w:val="both"/>
        <w:rPr>
          <w:sz w:val="28"/>
          <w:szCs w:val="28"/>
        </w:rPr>
      </w:pPr>
      <w:r>
        <w:rPr>
          <w:sz w:val="28"/>
          <w:szCs w:val="28"/>
        </w:rPr>
        <w:t>-</w:t>
      </w:r>
      <w:r w:rsidRPr="006B59DE">
        <w:rPr>
          <w:sz w:val="28"/>
          <w:szCs w:val="28"/>
        </w:rPr>
        <w:t xml:space="preserve"> </w:t>
      </w:r>
      <w:r>
        <w:rPr>
          <w:sz w:val="28"/>
          <w:szCs w:val="28"/>
        </w:rPr>
        <w:t>Управление ИФНС № 7</w:t>
      </w:r>
      <w:r w:rsidR="00C64CE6">
        <w:rPr>
          <w:sz w:val="28"/>
          <w:szCs w:val="28"/>
        </w:rPr>
        <w:t xml:space="preserve"> перед государственными и внебюджетными фондами</w:t>
      </w:r>
      <w:r>
        <w:rPr>
          <w:sz w:val="28"/>
          <w:szCs w:val="28"/>
        </w:rPr>
        <w:t xml:space="preserve"> </w:t>
      </w:r>
      <w:r w:rsidR="00C64CE6">
        <w:rPr>
          <w:sz w:val="28"/>
          <w:szCs w:val="28"/>
        </w:rPr>
        <w:t xml:space="preserve">по Ульяновской области  - 1205672,28 рублей в (ФФОМС – 140830,48 рублей в том числе: </w:t>
      </w:r>
      <w:r>
        <w:rPr>
          <w:sz w:val="28"/>
          <w:szCs w:val="28"/>
        </w:rPr>
        <w:t>2020 г. – 18950,26 руб</w:t>
      </w:r>
      <w:r w:rsidR="00C51348">
        <w:rPr>
          <w:sz w:val="28"/>
          <w:szCs w:val="28"/>
        </w:rPr>
        <w:t xml:space="preserve">лей, 2021 г. - 121880,22 рублей; ПФР – 1064841,80 рублей в т ом числе: </w:t>
      </w:r>
      <w:r>
        <w:rPr>
          <w:sz w:val="28"/>
          <w:szCs w:val="28"/>
        </w:rPr>
        <w:t xml:space="preserve">2019 г. – 170256,47 рублей, 2020 г. – 354699,59 рублей, 2021 г. – 539885,74 </w:t>
      </w:r>
      <w:r w:rsidR="00E650F9">
        <w:rPr>
          <w:sz w:val="28"/>
          <w:szCs w:val="28"/>
        </w:rPr>
        <w:t>рублей);</w:t>
      </w:r>
    </w:p>
    <w:p w:rsidR="00E650F9" w:rsidRDefault="00E650F9" w:rsidP="00E650F9">
      <w:pPr>
        <w:spacing w:line="276" w:lineRule="auto"/>
        <w:ind w:firstLine="709"/>
        <w:jc w:val="both"/>
        <w:rPr>
          <w:sz w:val="28"/>
          <w:szCs w:val="28"/>
        </w:rPr>
      </w:pPr>
      <w:r>
        <w:rPr>
          <w:sz w:val="28"/>
          <w:szCs w:val="28"/>
        </w:rPr>
        <w:t>-ПАО «Ростелеком» - 1402,99 рублей услуги связи;</w:t>
      </w:r>
    </w:p>
    <w:p w:rsidR="00E650F9" w:rsidRDefault="00E650F9" w:rsidP="00E650F9">
      <w:pPr>
        <w:spacing w:line="276" w:lineRule="auto"/>
        <w:ind w:firstLine="709"/>
        <w:jc w:val="both"/>
        <w:rPr>
          <w:sz w:val="28"/>
          <w:szCs w:val="28"/>
        </w:rPr>
      </w:pPr>
      <w:r>
        <w:rPr>
          <w:sz w:val="28"/>
          <w:szCs w:val="28"/>
        </w:rPr>
        <w:t>- МУП «</w:t>
      </w:r>
      <w:proofErr w:type="spellStart"/>
      <w:r>
        <w:rPr>
          <w:sz w:val="28"/>
          <w:szCs w:val="28"/>
        </w:rPr>
        <w:t>Чердаклыэнерго</w:t>
      </w:r>
      <w:proofErr w:type="spellEnd"/>
      <w:r>
        <w:rPr>
          <w:sz w:val="28"/>
          <w:szCs w:val="28"/>
        </w:rPr>
        <w:t>»</w:t>
      </w:r>
      <w:r w:rsidR="00BE7603">
        <w:rPr>
          <w:sz w:val="28"/>
          <w:szCs w:val="28"/>
        </w:rPr>
        <w:t>,</w:t>
      </w:r>
      <w:r>
        <w:rPr>
          <w:sz w:val="28"/>
          <w:szCs w:val="28"/>
        </w:rPr>
        <w:t xml:space="preserve"> водопотребление - 1026,52 рублей;</w:t>
      </w:r>
    </w:p>
    <w:p w:rsidR="00E650F9" w:rsidRDefault="00E650F9" w:rsidP="00E650F9">
      <w:pPr>
        <w:spacing w:line="276" w:lineRule="auto"/>
        <w:jc w:val="both"/>
        <w:rPr>
          <w:sz w:val="28"/>
          <w:szCs w:val="28"/>
        </w:rPr>
      </w:pPr>
      <w:r>
        <w:rPr>
          <w:sz w:val="28"/>
          <w:szCs w:val="28"/>
        </w:rPr>
        <w:tab/>
        <w:t>-УК «</w:t>
      </w:r>
      <w:proofErr w:type="spellStart"/>
      <w:r>
        <w:rPr>
          <w:sz w:val="28"/>
          <w:szCs w:val="28"/>
        </w:rPr>
        <w:t>Экостандарт</w:t>
      </w:r>
      <w:proofErr w:type="spellEnd"/>
      <w:r>
        <w:rPr>
          <w:sz w:val="28"/>
          <w:szCs w:val="28"/>
        </w:rPr>
        <w:t>»</w:t>
      </w:r>
      <w:r w:rsidR="00BE7603">
        <w:rPr>
          <w:sz w:val="28"/>
          <w:szCs w:val="28"/>
        </w:rPr>
        <w:t>,</w:t>
      </w:r>
      <w:r>
        <w:rPr>
          <w:sz w:val="28"/>
          <w:szCs w:val="28"/>
        </w:rPr>
        <w:t xml:space="preserve"> вывоз мусора - 2220,58 рублей;</w:t>
      </w:r>
    </w:p>
    <w:p w:rsidR="00E650F9" w:rsidRDefault="00E650F9" w:rsidP="00E650F9">
      <w:pPr>
        <w:spacing w:line="276" w:lineRule="auto"/>
        <w:jc w:val="both"/>
        <w:rPr>
          <w:sz w:val="28"/>
          <w:szCs w:val="28"/>
        </w:rPr>
      </w:pPr>
      <w:r>
        <w:rPr>
          <w:sz w:val="28"/>
          <w:szCs w:val="28"/>
        </w:rPr>
        <w:tab/>
        <w:t>- ПАО «Ульяновскэнерго»</w:t>
      </w:r>
      <w:r w:rsidR="00BE7603">
        <w:rPr>
          <w:sz w:val="28"/>
          <w:szCs w:val="28"/>
        </w:rPr>
        <w:t>,</w:t>
      </w:r>
      <w:r>
        <w:rPr>
          <w:sz w:val="28"/>
          <w:szCs w:val="28"/>
        </w:rPr>
        <w:t xml:space="preserve"> </w:t>
      </w:r>
      <w:r w:rsidR="00BE7603">
        <w:rPr>
          <w:sz w:val="28"/>
          <w:szCs w:val="28"/>
        </w:rPr>
        <w:t xml:space="preserve">поставка </w:t>
      </w:r>
      <w:r>
        <w:rPr>
          <w:sz w:val="28"/>
          <w:szCs w:val="28"/>
        </w:rPr>
        <w:t>электроэнергия - 31651,94 рубля;</w:t>
      </w:r>
    </w:p>
    <w:p w:rsidR="00E650F9" w:rsidRDefault="00E650F9" w:rsidP="00E650F9">
      <w:pPr>
        <w:spacing w:line="276" w:lineRule="auto"/>
        <w:jc w:val="both"/>
        <w:rPr>
          <w:sz w:val="28"/>
          <w:szCs w:val="28"/>
        </w:rPr>
      </w:pPr>
      <w:r>
        <w:rPr>
          <w:sz w:val="28"/>
          <w:szCs w:val="28"/>
        </w:rPr>
        <w:tab/>
        <w:t xml:space="preserve">- ООО «Газпром </w:t>
      </w:r>
      <w:proofErr w:type="spellStart"/>
      <w:r>
        <w:rPr>
          <w:sz w:val="28"/>
          <w:szCs w:val="28"/>
        </w:rPr>
        <w:t>межрегионгаз</w:t>
      </w:r>
      <w:proofErr w:type="spellEnd"/>
      <w:r>
        <w:rPr>
          <w:sz w:val="28"/>
          <w:szCs w:val="28"/>
        </w:rPr>
        <w:t xml:space="preserve"> Ульяновск»</w:t>
      </w:r>
      <w:r w:rsidR="00BE7603">
        <w:rPr>
          <w:sz w:val="28"/>
          <w:szCs w:val="28"/>
        </w:rPr>
        <w:t>,</w:t>
      </w:r>
      <w:r>
        <w:rPr>
          <w:sz w:val="28"/>
          <w:szCs w:val="28"/>
        </w:rPr>
        <w:t xml:space="preserve"> поставка газа – 84095,65 рублей;</w:t>
      </w:r>
    </w:p>
    <w:p w:rsidR="0008355E" w:rsidRDefault="00E650F9" w:rsidP="00E650F9">
      <w:pPr>
        <w:spacing w:line="276" w:lineRule="auto"/>
        <w:jc w:val="both"/>
        <w:rPr>
          <w:sz w:val="28"/>
          <w:szCs w:val="28"/>
        </w:rPr>
      </w:pPr>
      <w:r>
        <w:rPr>
          <w:sz w:val="28"/>
          <w:szCs w:val="28"/>
        </w:rPr>
        <w:tab/>
        <w:t>- ООО «Рубин»</w:t>
      </w:r>
      <w:r w:rsidR="00BE7603">
        <w:rPr>
          <w:sz w:val="28"/>
          <w:szCs w:val="28"/>
        </w:rPr>
        <w:t>,</w:t>
      </w:r>
      <w:r>
        <w:rPr>
          <w:sz w:val="28"/>
          <w:szCs w:val="28"/>
        </w:rPr>
        <w:t xml:space="preserve"> обслуживание оборудования - 13200,0 рублей;</w:t>
      </w:r>
    </w:p>
    <w:p w:rsidR="00CA5B4F" w:rsidRDefault="0008355E" w:rsidP="00E650F9">
      <w:pPr>
        <w:spacing w:line="276" w:lineRule="auto"/>
        <w:jc w:val="both"/>
        <w:rPr>
          <w:sz w:val="28"/>
          <w:szCs w:val="28"/>
        </w:rPr>
      </w:pPr>
      <w:r>
        <w:rPr>
          <w:sz w:val="28"/>
          <w:szCs w:val="28"/>
        </w:rPr>
        <w:tab/>
        <w:t>- ИП Гришин И.В.</w:t>
      </w:r>
      <w:r w:rsidR="00BE7603">
        <w:rPr>
          <w:sz w:val="28"/>
          <w:szCs w:val="28"/>
        </w:rPr>
        <w:t>,</w:t>
      </w:r>
      <w:r>
        <w:rPr>
          <w:sz w:val="28"/>
          <w:szCs w:val="28"/>
        </w:rPr>
        <w:t xml:space="preserve"> </w:t>
      </w:r>
      <w:r w:rsidR="00CA5B4F">
        <w:rPr>
          <w:sz w:val="28"/>
          <w:szCs w:val="28"/>
        </w:rPr>
        <w:t xml:space="preserve">обслуживание газовой котельной - </w:t>
      </w:r>
      <w:r>
        <w:rPr>
          <w:sz w:val="28"/>
          <w:szCs w:val="28"/>
        </w:rPr>
        <w:t>22000,0 рублей</w:t>
      </w:r>
      <w:r w:rsidR="00CA5B4F">
        <w:rPr>
          <w:sz w:val="28"/>
          <w:szCs w:val="28"/>
        </w:rPr>
        <w:t>;</w:t>
      </w:r>
    </w:p>
    <w:p w:rsidR="00CA5B4F" w:rsidRDefault="00CA5B4F" w:rsidP="00E650F9">
      <w:pPr>
        <w:spacing w:line="276" w:lineRule="auto"/>
        <w:jc w:val="both"/>
        <w:rPr>
          <w:sz w:val="28"/>
          <w:szCs w:val="28"/>
        </w:rPr>
      </w:pPr>
      <w:r>
        <w:rPr>
          <w:sz w:val="28"/>
          <w:szCs w:val="28"/>
        </w:rPr>
        <w:tab/>
        <w:t xml:space="preserve">- ИП </w:t>
      </w:r>
      <w:proofErr w:type="spellStart"/>
      <w:r>
        <w:rPr>
          <w:sz w:val="28"/>
          <w:szCs w:val="28"/>
        </w:rPr>
        <w:t>Бжицких</w:t>
      </w:r>
      <w:proofErr w:type="spellEnd"/>
      <w:r>
        <w:rPr>
          <w:sz w:val="28"/>
          <w:szCs w:val="28"/>
        </w:rPr>
        <w:t xml:space="preserve"> Ю.В.</w:t>
      </w:r>
      <w:r w:rsidR="00BE7603">
        <w:rPr>
          <w:sz w:val="28"/>
          <w:szCs w:val="28"/>
        </w:rPr>
        <w:t>,</w:t>
      </w:r>
      <w:r>
        <w:rPr>
          <w:sz w:val="28"/>
          <w:szCs w:val="28"/>
        </w:rPr>
        <w:t xml:space="preserve"> техническое обслуживание - 4000,0 рублей;</w:t>
      </w:r>
      <w:r w:rsidR="0008355E">
        <w:rPr>
          <w:sz w:val="28"/>
          <w:szCs w:val="28"/>
        </w:rPr>
        <w:t xml:space="preserve"> </w:t>
      </w:r>
      <w:r w:rsidR="00E650F9">
        <w:rPr>
          <w:sz w:val="28"/>
          <w:szCs w:val="28"/>
        </w:rPr>
        <w:t xml:space="preserve">   </w:t>
      </w:r>
    </w:p>
    <w:p w:rsidR="007D7E8C" w:rsidRDefault="007D7E8C" w:rsidP="00E650F9">
      <w:pPr>
        <w:spacing w:line="276" w:lineRule="auto"/>
        <w:jc w:val="both"/>
        <w:rPr>
          <w:sz w:val="28"/>
          <w:szCs w:val="28"/>
        </w:rPr>
      </w:pPr>
      <w:r>
        <w:rPr>
          <w:sz w:val="28"/>
          <w:szCs w:val="28"/>
        </w:rPr>
        <w:t xml:space="preserve">          - ООО ЧОО «Рубин»</w:t>
      </w:r>
      <w:r w:rsidR="00BE7603">
        <w:rPr>
          <w:sz w:val="28"/>
          <w:szCs w:val="28"/>
        </w:rPr>
        <w:t>,</w:t>
      </w:r>
      <w:r>
        <w:rPr>
          <w:sz w:val="28"/>
          <w:szCs w:val="28"/>
        </w:rPr>
        <w:t xml:space="preserve"> услуги физической охраны – 80640,00 рублей;</w:t>
      </w:r>
    </w:p>
    <w:p w:rsidR="00E650F9" w:rsidRDefault="007D7E8C" w:rsidP="00E650F9">
      <w:pPr>
        <w:spacing w:line="276" w:lineRule="auto"/>
        <w:jc w:val="both"/>
        <w:rPr>
          <w:sz w:val="28"/>
          <w:szCs w:val="28"/>
        </w:rPr>
      </w:pPr>
      <w:r>
        <w:rPr>
          <w:sz w:val="28"/>
          <w:szCs w:val="28"/>
        </w:rPr>
        <w:tab/>
        <w:t>- ФГКУ УВО УМВД России по Ульяновской области</w:t>
      </w:r>
      <w:r w:rsidR="00BE7603">
        <w:rPr>
          <w:sz w:val="28"/>
          <w:szCs w:val="28"/>
        </w:rPr>
        <w:t>,</w:t>
      </w:r>
      <w:r>
        <w:rPr>
          <w:sz w:val="28"/>
          <w:szCs w:val="28"/>
        </w:rPr>
        <w:t xml:space="preserve"> контроль за состоянием технических средств охраны – 4614,33 рублей</w:t>
      </w:r>
      <w:proofErr w:type="gramStart"/>
      <w:r w:rsidR="00E650F9">
        <w:rPr>
          <w:sz w:val="28"/>
          <w:szCs w:val="28"/>
        </w:rPr>
        <w:t xml:space="preserve"> </w:t>
      </w:r>
      <w:r w:rsidR="00D375A2">
        <w:rPr>
          <w:sz w:val="28"/>
          <w:szCs w:val="28"/>
        </w:rPr>
        <w:t>;</w:t>
      </w:r>
      <w:proofErr w:type="gramEnd"/>
    </w:p>
    <w:p w:rsidR="00D375A2" w:rsidRDefault="00D375A2" w:rsidP="00E650F9">
      <w:pPr>
        <w:spacing w:line="276" w:lineRule="auto"/>
        <w:jc w:val="both"/>
        <w:rPr>
          <w:sz w:val="28"/>
          <w:szCs w:val="28"/>
        </w:rPr>
      </w:pPr>
      <w:r>
        <w:rPr>
          <w:sz w:val="28"/>
          <w:szCs w:val="28"/>
        </w:rPr>
        <w:tab/>
        <w:t>-</w:t>
      </w:r>
      <w:r w:rsidR="008A3DA6">
        <w:rPr>
          <w:sz w:val="28"/>
          <w:szCs w:val="28"/>
        </w:rPr>
        <w:t xml:space="preserve">  ГУЗ </w:t>
      </w:r>
      <w:proofErr w:type="spellStart"/>
      <w:r w:rsidR="008A3DA6">
        <w:rPr>
          <w:sz w:val="28"/>
          <w:szCs w:val="28"/>
        </w:rPr>
        <w:t>Чердаклинская</w:t>
      </w:r>
      <w:proofErr w:type="spellEnd"/>
      <w:r w:rsidR="008A3DA6">
        <w:rPr>
          <w:sz w:val="28"/>
          <w:szCs w:val="28"/>
        </w:rPr>
        <w:t xml:space="preserve"> районная больница, медицинский осмотр - 4350,00 рублей;</w:t>
      </w:r>
    </w:p>
    <w:p w:rsidR="008A3DA6" w:rsidRDefault="008A3DA6" w:rsidP="00E650F9">
      <w:pPr>
        <w:spacing w:line="276" w:lineRule="auto"/>
        <w:jc w:val="both"/>
        <w:rPr>
          <w:sz w:val="28"/>
          <w:szCs w:val="28"/>
        </w:rPr>
      </w:pPr>
      <w:r>
        <w:rPr>
          <w:sz w:val="28"/>
          <w:szCs w:val="28"/>
        </w:rPr>
        <w:tab/>
        <w:t>- ООО «Торг Сервис», классные доски – 96000,0 рублей;</w:t>
      </w:r>
    </w:p>
    <w:p w:rsidR="008A3DA6" w:rsidRDefault="004B4BE1" w:rsidP="00E650F9">
      <w:pPr>
        <w:spacing w:line="276" w:lineRule="auto"/>
        <w:jc w:val="both"/>
        <w:rPr>
          <w:sz w:val="28"/>
          <w:szCs w:val="28"/>
        </w:rPr>
      </w:pPr>
      <w:r>
        <w:rPr>
          <w:sz w:val="28"/>
          <w:szCs w:val="28"/>
        </w:rPr>
        <w:tab/>
        <w:t xml:space="preserve">- </w:t>
      </w:r>
      <w:r w:rsidR="00EB43CD">
        <w:rPr>
          <w:sz w:val="28"/>
          <w:szCs w:val="28"/>
        </w:rPr>
        <w:t xml:space="preserve">социальная выплата родителям детей с ограниченными возможностями здоровья - </w:t>
      </w:r>
      <w:r>
        <w:rPr>
          <w:sz w:val="28"/>
          <w:szCs w:val="28"/>
        </w:rPr>
        <w:t>42678,88</w:t>
      </w:r>
      <w:r w:rsidR="00EB43CD">
        <w:rPr>
          <w:sz w:val="28"/>
          <w:szCs w:val="28"/>
        </w:rPr>
        <w:t xml:space="preserve"> рублей.</w:t>
      </w:r>
    </w:p>
    <w:p w:rsidR="00D375A2" w:rsidRPr="00794E0F" w:rsidRDefault="00EB43CD" w:rsidP="00364E94">
      <w:pPr>
        <w:spacing w:line="276" w:lineRule="auto"/>
        <w:jc w:val="both"/>
        <w:rPr>
          <w:sz w:val="28"/>
          <w:szCs w:val="28"/>
        </w:rPr>
      </w:pPr>
      <w:r>
        <w:rPr>
          <w:sz w:val="28"/>
          <w:szCs w:val="28"/>
        </w:rPr>
        <w:tab/>
      </w:r>
    </w:p>
    <w:p w:rsidR="00E53A22" w:rsidRDefault="00E53A22" w:rsidP="00E53A22">
      <w:pPr>
        <w:ind w:firstLine="708"/>
        <w:jc w:val="center"/>
        <w:rPr>
          <w:rFonts w:ascii="PT Astra Serif" w:hAnsi="PT Astra Serif"/>
          <w:color w:val="000000"/>
        </w:rPr>
      </w:pPr>
      <w:r>
        <w:rPr>
          <w:rFonts w:ascii="PT Astra Serif" w:hAnsi="PT Astra Serif"/>
          <w:b/>
          <w:i/>
          <w:color w:val="000000"/>
          <w:sz w:val="28"/>
          <w:szCs w:val="28"/>
        </w:rPr>
        <w:t>Анализ</w:t>
      </w:r>
      <w:r w:rsidR="002776F7">
        <w:rPr>
          <w:rFonts w:ascii="PT Astra Serif" w:hAnsi="PT Astra Serif"/>
          <w:b/>
          <w:i/>
          <w:color w:val="000000"/>
          <w:sz w:val="28"/>
          <w:szCs w:val="28"/>
        </w:rPr>
        <w:t xml:space="preserve"> использования субсидий, субвенций</w:t>
      </w:r>
      <w:r>
        <w:rPr>
          <w:rFonts w:ascii="PT Astra Serif" w:hAnsi="PT Astra Serif"/>
          <w:b/>
          <w:i/>
          <w:color w:val="000000"/>
          <w:sz w:val="28"/>
          <w:szCs w:val="28"/>
        </w:rPr>
        <w:t xml:space="preserve"> в 2020 - 2021 годах.</w:t>
      </w:r>
    </w:p>
    <w:p w:rsidR="00E53A22" w:rsidRDefault="00E53A22" w:rsidP="00E53A22">
      <w:pPr>
        <w:spacing w:line="360" w:lineRule="auto"/>
        <w:ind w:firstLine="708"/>
        <w:jc w:val="center"/>
        <w:rPr>
          <w:rFonts w:ascii="PT Astra Serif" w:hAnsi="PT Astra Serif"/>
          <w:color w:val="000000"/>
        </w:rPr>
      </w:pPr>
      <w:r>
        <w:rPr>
          <w:rFonts w:ascii="PT Astra Serif" w:hAnsi="PT Astra Serif"/>
          <w:color w:val="000000"/>
        </w:rPr>
        <w:t xml:space="preserve">                                                                                                           Таблица 1. (тыс. руб.)</w:t>
      </w:r>
    </w:p>
    <w:tbl>
      <w:tblPr>
        <w:tblW w:w="10836" w:type="dxa"/>
        <w:tblInd w:w="-806" w:type="dxa"/>
        <w:tblLayout w:type="fixed"/>
        <w:tblLook w:val="04A0" w:firstRow="1" w:lastRow="0" w:firstColumn="1" w:lastColumn="0" w:noHBand="0" w:noVBand="1"/>
      </w:tblPr>
      <w:tblGrid>
        <w:gridCol w:w="507"/>
        <w:gridCol w:w="851"/>
        <w:gridCol w:w="5794"/>
        <w:gridCol w:w="1188"/>
        <w:gridCol w:w="1484"/>
        <w:gridCol w:w="1012"/>
      </w:tblGrid>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E53A22">
            <w:pPr>
              <w:widowControl w:val="0"/>
              <w:jc w:val="center"/>
              <w:rPr>
                <w:rFonts w:ascii="PT Astra Serif" w:hAnsi="PT Astra Serif" w:cs="Calibri"/>
                <w:color w:val="000000"/>
                <w:lang w:eastAsia="zh-CN"/>
              </w:rPr>
            </w:pPr>
            <w:r>
              <w:rPr>
                <w:rFonts w:ascii="PT Astra Serif" w:hAnsi="PT Astra Serif"/>
                <w:b/>
                <w:color w:val="000000"/>
              </w:rPr>
              <w:t>№№</w:t>
            </w:r>
          </w:p>
          <w:p w:rsidR="00E53A22" w:rsidRDefault="00E53A22">
            <w:pPr>
              <w:widowControl w:val="0"/>
              <w:suppressAutoHyphens/>
              <w:jc w:val="center"/>
              <w:rPr>
                <w:rFonts w:ascii="PT Astra Serif" w:hAnsi="PT Astra Serif" w:cs="Calibri"/>
                <w:color w:val="000000"/>
                <w:sz w:val="22"/>
                <w:szCs w:val="22"/>
                <w:lang w:eastAsia="zh-CN"/>
              </w:rPr>
            </w:pPr>
            <w:proofErr w:type="spellStart"/>
            <w:r>
              <w:rPr>
                <w:rFonts w:ascii="PT Astra Serif" w:hAnsi="PT Astra Serif"/>
                <w:b/>
                <w:color w:val="000000"/>
              </w:rPr>
              <w:t>пп</w:t>
            </w:r>
            <w:proofErr w:type="spellEnd"/>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center"/>
              <w:rPr>
                <w:rFonts w:ascii="PT Astra Serif" w:hAnsi="PT Astra Serif" w:cs="Calibri"/>
                <w:color w:val="000000"/>
                <w:sz w:val="22"/>
                <w:szCs w:val="22"/>
                <w:lang w:eastAsia="zh-CN"/>
              </w:rPr>
            </w:pPr>
            <w:r>
              <w:rPr>
                <w:rFonts w:ascii="PT Astra Serif" w:hAnsi="PT Astra Serif"/>
                <w:b/>
                <w:color w:val="000000"/>
              </w:rPr>
              <w:t>Год</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jc w:val="center"/>
              <w:rPr>
                <w:rFonts w:ascii="PT Astra Serif" w:hAnsi="PT Astra Serif" w:cs="Calibri"/>
                <w:color w:val="000000"/>
                <w:lang w:eastAsia="zh-CN"/>
              </w:rPr>
            </w:pPr>
            <w:r>
              <w:rPr>
                <w:rFonts w:ascii="PT Astra Serif" w:hAnsi="PT Astra Serif"/>
                <w:b/>
                <w:color w:val="000000"/>
              </w:rPr>
              <w:t>Вид</w:t>
            </w:r>
          </w:p>
          <w:p w:rsidR="00E53A22" w:rsidRDefault="00E53A22">
            <w:pPr>
              <w:widowControl w:val="0"/>
              <w:suppressAutoHyphens/>
              <w:jc w:val="center"/>
              <w:rPr>
                <w:rFonts w:ascii="PT Astra Serif" w:hAnsi="PT Astra Serif" w:cs="Calibri"/>
                <w:color w:val="000000"/>
                <w:sz w:val="22"/>
                <w:szCs w:val="22"/>
                <w:lang w:eastAsia="zh-CN"/>
              </w:rPr>
            </w:pPr>
            <w:r>
              <w:rPr>
                <w:rFonts w:ascii="PT Astra Serif" w:hAnsi="PT Astra Serif"/>
                <w:b/>
                <w:color w:val="000000"/>
              </w:rPr>
              <w:t>субсидий</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ind w:left="-22" w:firstLine="22"/>
              <w:jc w:val="center"/>
              <w:rPr>
                <w:rFonts w:ascii="PT Astra Serif" w:hAnsi="PT Astra Serif" w:cs="Calibri"/>
                <w:color w:val="000000"/>
                <w:sz w:val="22"/>
                <w:szCs w:val="22"/>
                <w:lang w:eastAsia="zh-CN"/>
              </w:rPr>
            </w:pPr>
            <w:r>
              <w:rPr>
                <w:rFonts w:ascii="PT Astra Serif" w:hAnsi="PT Astra Serif"/>
                <w:b/>
                <w:color w:val="000000"/>
              </w:rPr>
              <w:t>Предусмотрено средств</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center"/>
              <w:rPr>
                <w:rFonts w:ascii="PT Astra Serif" w:hAnsi="PT Astra Serif" w:cs="Calibri"/>
                <w:color w:val="000000"/>
                <w:sz w:val="22"/>
                <w:szCs w:val="22"/>
                <w:lang w:eastAsia="zh-CN"/>
              </w:rPr>
            </w:pPr>
            <w:r>
              <w:rPr>
                <w:rFonts w:ascii="PT Astra Serif" w:hAnsi="PT Astra Serif"/>
                <w:b/>
                <w:color w:val="000000"/>
              </w:rPr>
              <w:t>Фактически профинанс</w:t>
            </w:r>
            <w:r>
              <w:rPr>
                <w:rFonts w:ascii="PT Astra Serif" w:hAnsi="PT Astra Serif"/>
                <w:b/>
                <w:color w:val="000000"/>
              </w:rPr>
              <w:lastRenderedPageBreak/>
              <w:t>ировано</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center"/>
              <w:rPr>
                <w:rFonts w:ascii="PT Astra Serif" w:hAnsi="PT Astra Serif" w:cs="Calibri"/>
                <w:color w:val="000000"/>
                <w:sz w:val="22"/>
                <w:szCs w:val="22"/>
                <w:lang w:eastAsia="zh-CN"/>
              </w:rPr>
            </w:pPr>
            <w:proofErr w:type="spellStart"/>
            <w:proofErr w:type="gramStart"/>
            <w:r>
              <w:rPr>
                <w:rFonts w:ascii="PT Astra Serif" w:hAnsi="PT Astra Serif"/>
                <w:b/>
                <w:color w:val="000000"/>
              </w:rPr>
              <w:lastRenderedPageBreak/>
              <w:t>Испол-нение</w:t>
            </w:r>
            <w:proofErr w:type="spellEnd"/>
            <w:proofErr w:type="gramEnd"/>
            <w:r>
              <w:rPr>
                <w:rFonts w:ascii="PT Astra Serif" w:hAnsi="PT Astra Serif"/>
                <w:b/>
                <w:color w:val="000000"/>
              </w:rPr>
              <w:t xml:space="preserve"> %</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sz w:val="20"/>
                <w:szCs w:val="20"/>
                <w:lang w:eastAsia="zh-CN"/>
              </w:rPr>
            </w:pPr>
            <w:r>
              <w:rPr>
                <w:rFonts w:ascii="PT Astra Serif" w:hAnsi="PT Astra Serif"/>
                <w:color w:val="000000"/>
                <w:sz w:val="20"/>
                <w:szCs w:val="20"/>
              </w:rPr>
              <w:lastRenderedPageBreak/>
              <w:t>1</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sz w:val="20"/>
                <w:szCs w:val="20"/>
                <w:lang w:eastAsia="zh-CN"/>
              </w:rPr>
            </w:pPr>
            <w:r>
              <w:rPr>
                <w:rFonts w:ascii="PT Astra Serif" w:hAnsi="PT Astra Serif"/>
                <w:color w:val="000000"/>
                <w:sz w:val="20"/>
                <w:szCs w:val="20"/>
              </w:rPr>
              <w:t>2020</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sz w:val="20"/>
                <w:szCs w:val="20"/>
                <w:lang w:eastAsia="zh-CN"/>
              </w:rPr>
            </w:pPr>
            <w:r>
              <w:rPr>
                <w:rFonts w:ascii="PT Astra Serif" w:hAnsi="PT Astra Serif"/>
                <w:color w:val="000000"/>
                <w:sz w:val="20"/>
                <w:szCs w:val="20"/>
              </w:rPr>
              <w:t xml:space="preserve">Субсидии на ежемесячные стипендии </w:t>
            </w:r>
            <w:proofErr w:type="gramStart"/>
            <w:r>
              <w:rPr>
                <w:rFonts w:ascii="PT Astra Serif" w:hAnsi="PT Astra Serif"/>
                <w:color w:val="000000"/>
                <w:sz w:val="20"/>
                <w:szCs w:val="20"/>
              </w:rPr>
              <w:t>обучающимся</w:t>
            </w:r>
            <w:proofErr w:type="gramEnd"/>
            <w:r>
              <w:rPr>
                <w:rFonts w:ascii="PT Astra Serif" w:hAnsi="PT Astra Serif"/>
                <w:color w:val="000000"/>
                <w:sz w:val="20"/>
                <w:szCs w:val="20"/>
              </w:rPr>
              <w:t xml:space="preserve"> 10-х и 11-х классов муниципальных общеобразовательных учреждений, реализующие основные общеобразовательные программы на территории  Ульяновской области</w:t>
            </w:r>
          </w:p>
        </w:tc>
        <w:tc>
          <w:tcPr>
            <w:tcW w:w="1188" w:type="dxa"/>
            <w:tcBorders>
              <w:top w:val="single" w:sz="4" w:space="0" w:color="000000"/>
              <w:left w:val="single" w:sz="4" w:space="0" w:color="000000"/>
              <w:bottom w:val="single" w:sz="4" w:space="0" w:color="000000"/>
              <w:right w:val="nil"/>
            </w:tcBorders>
            <w:vAlign w:val="center"/>
          </w:tcPr>
          <w:p w:rsidR="00A612BD" w:rsidRDefault="00A612BD">
            <w:pPr>
              <w:widowControl w:val="0"/>
              <w:suppressAutoHyphens/>
              <w:spacing w:after="200" w:line="276" w:lineRule="auto"/>
              <w:jc w:val="both"/>
              <w:rPr>
                <w:rFonts w:ascii="PT Astra Serif" w:hAnsi="PT Astra Serif"/>
                <w:color w:val="000000"/>
                <w:sz w:val="20"/>
                <w:szCs w:val="20"/>
              </w:rPr>
            </w:pPr>
          </w:p>
          <w:p w:rsidR="00E53A22" w:rsidRDefault="00E53A22">
            <w:pPr>
              <w:widowControl w:val="0"/>
              <w:suppressAutoHyphens/>
              <w:spacing w:after="200" w:line="276" w:lineRule="auto"/>
              <w:jc w:val="both"/>
              <w:rPr>
                <w:rFonts w:ascii="PT Astra Serif" w:hAnsi="PT Astra Serif" w:cs="Calibri"/>
                <w:sz w:val="20"/>
                <w:szCs w:val="20"/>
                <w:lang w:eastAsia="zh-CN"/>
              </w:rPr>
            </w:pPr>
            <w:r>
              <w:rPr>
                <w:rFonts w:ascii="PT Astra Serif" w:hAnsi="PT Astra Serif"/>
                <w:color w:val="000000"/>
                <w:sz w:val="20"/>
                <w:szCs w:val="20"/>
              </w:rPr>
              <w:t>4,0</w:t>
            </w:r>
          </w:p>
        </w:tc>
        <w:tc>
          <w:tcPr>
            <w:tcW w:w="1484" w:type="dxa"/>
            <w:tcBorders>
              <w:top w:val="single" w:sz="4" w:space="0" w:color="000000"/>
              <w:left w:val="single" w:sz="4" w:space="0" w:color="000000"/>
              <w:bottom w:val="single" w:sz="4" w:space="0" w:color="000000"/>
              <w:right w:val="nil"/>
            </w:tcBorders>
            <w:vAlign w:val="center"/>
          </w:tcPr>
          <w:p w:rsidR="00E53A22" w:rsidRDefault="00E53A22">
            <w:pPr>
              <w:widowControl w:val="0"/>
              <w:jc w:val="both"/>
              <w:rPr>
                <w:rFonts w:ascii="PT Astra Serif" w:hAnsi="PT Astra Serif" w:cs="Calibri"/>
                <w:sz w:val="20"/>
                <w:szCs w:val="20"/>
                <w:lang w:eastAsia="zh-CN"/>
              </w:rPr>
            </w:pPr>
          </w:p>
          <w:p w:rsidR="00E53A22" w:rsidRDefault="00E53A22">
            <w:pPr>
              <w:widowControl w:val="0"/>
              <w:suppressAutoHyphens/>
              <w:jc w:val="both"/>
              <w:rPr>
                <w:rFonts w:ascii="PT Astra Serif" w:hAnsi="PT Astra Serif" w:cs="Calibri"/>
                <w:sz w:val="20"/>
                <w:szCs w:val="20"/>
                <w:lang w:eastAsia="zh-CN"/>
              </w:rPr>
            </w:pPr>
            <w:r>
              <w:rPr>
                <w:rFonts w:ascii="PT Astra Serif" w:hAnsi="PT Astra Serif"/>
                <w:sz w:val="20"/>
                <w:szCs w:val="20"/>
              </w:rPr>
              <w:t>4,0</w:t>
            </w:r>
          </w:p>
        </w:tc>
        <w:tc>
          <w:tcPr>
            <w:tcW w:w="1012" w:type="dxa"/>
            <w:tcBorders>
              <w:top w:val="single" w:sz="4" w:space="0" w:color="000000"/>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s="Calibri"/>
                <w:sz w:val="20"/>
                <w:szCs w:val="20"/>
                <w:lang w:eastAsia="zh-CN"/>
              </w:rPr>
            </w:pPr>
          </w:p>
          <w:p w:rsidR="00E53A22" w:rsidRDefault="00E53A22">
            <w:pPr>
              <w:widowControl w:val="0"/>
              <w:suppressAutoHyphens/>
              <w:jc w:val="both"/>
              <w:rPr>
                <w:rFonts w:ascii="PT Astra Serif" w:hAnsi="PT Astra Serif" w:cs="Calibri"/>
                <w:sz w:val="20"/>
                <w:szCs w:val="20"/>
                <w:lang w:eastAsia="zh-CN"/>
              </w:rPr>
            </w:pPr>
            <w:r>
              <w:rPr>
                <w:rFonts w:ascii="PT Astra Serif" w:hAnsi="PT Astra Serif"/>
                <w:sz w:val="20"/>
                <w:szCs w:val="20"/>
              </w:rPr>
              <w:t>100</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sz w:val="20"/>
                <w:szCs w:val="20"/>
                <w:lang w:eastAsia="zh-CN"/>
              </w:rPr>
            </w:pPr>
            <w:r>
              <w:rPr>
                <w:rFonts w:ascii="PT Astra Serif" w:hAnsi="PT Astra Serif"/>
                <w:color w:val="000000"/>
                <w:sz w:val="20"/>
                <w:szCs w:val="20"/>
              </w:rPr>
              <w:t>2</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sz w:val="20"/>
                <w:szCs w:val="20"/>
                <w:lang w:eastAsia="zh-CN"/>
              </w:rPr>
            </w:pPr>
            <w:r>
              <w:rPr>
                <w:rFonts w:ascii="PT Astra Serif" w:hAnsi="PT Astra Serif"/>
                <w:color w:val="000000"/>
                <w:sz w:val="20"/>
                <w:szCs w:val="20"/>
              </w:rPr>
              <w:t>2021</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sz w:val="20"/>
                <w:szCs w:val="20"/>
                <w:lang w:eastAsia="zh-CN"/>
              </w:rPr>
            </w:pPr>
            <w:r>
              <w:rPr>
                <w:rFonts w:ascii="PT Astra Serif" w:hAnsi="PT Astra Serif"/>
                <w:color w:val="000000"/>
                <w:sz w:val="20"/>
                <w:szCs w:val="20"/>
              </w:rPr>
              <w:t xml:space="preserve">Субсидии на ежемесячные стипендии </w:t>
            </w:r>
            <w:proofErr w:type="gramStart"/>
            <w:r>
              <w:rPr>
                <w:rFonts w:ascii="PT Astra Serif" w:hAnsi="PT Astra Serif"/>
                <w:color w:val="000000"/>
                <w:sz w:val="20"/>
                <w:szCs w:val="20"/>
              </w:rPr>
              <w:t>обучающимся</w:t>
            </w:r>
            <w:proofErr w:type="gramEnd"/>
            <w:r>
              <w:rPr>
                <w:rFonts w:ascii="PT Astra Serif" w:hAnsi="PT Astra Serif"/>
                <w:color w:val="000000"/>
                <w:sz w:val="20"/>
                <w:szCs w:val="20"/>
              </w:rPr>
              <w:t xml:space="preserve"> 10-х и 11-х классов муниципальных общеобразовательных учреждений, реализующие основные общеобразовательные программы на территории  Ульяновской области</w:t>
            </w:r>
          </w:p>
        </w:tc>
        <w:tc>
          <w:tcPr>
            <w:tcW w:w="1188" w:type="dxa"/>
            <w:tcBorders>
              <w:top w:val="single" w:sz="4" w:space="0" w:color="000000"/>
              <w:left w:val="single" w:sz="4" w:space="0" w:color="000000"/>
              <w:bottom w:val="single" w:sz="4" w:space="0" w:color="000000"/>
              <w:right w:val="nil"/>
            </w:tcBorders>
            <w:vAlign w:val="center"/>
          </w:tcPr>
          <w:p w:rsidR="00E53A22" w:rsidRDefault="00E53A22">
            <w:pPr>
              <w:widowControl w:val="0"/>
              <w:snapToGrid w:val="0"/>
              <w:jc w:val="both"/>
              <w:rPr>
                <w:rFonts w:ascii="PT Astra Serif" w:hAnsi="PT Astra Serif" w:cs="Calibri"/>
                <w:sz w:val="20"/>
                <w:szCs w:val="20"/>
                <w:lang w:eastAsia="zh-CN"/>
              </w:rPr>
            </w:pPr>
          </w:p>
          <w:p w:rsidR="00E53A22" w:rsidRDefault="00E53A22">
            <w:pPr>
              <w:widowControl w:val="0"/>
              <w:suppressAutoHyphens/>
              <w:snapToGrid w:val="0"/>
              <w:spacing w:after="200" w:line="276" w:lineRule="auto"/>
              <w:jc w:val="both"/>
              <w:rPr>
                <w:rFonts w:ascii="PT Astra Serif" w:hAnsi="PT Astra Serif" w:cs="Calibri"/>
                <w:sz w:val="20"/>
                <w:szCs w:val="20"/>
                <w:lang w:eastAsia="zh-CN"/>
              </w:rPr>
            </w:pPr>
            <w:r>
              <w:rPr>
                <w:rFonts w:ascii="PT Astra Serif" w:hAnsi="PT Astra Serif"/>
                <w:sz w:val="20"/>
                <w:szCs w:val="20"/>
              </w:rPr>
              <w:t>0</w:t>
            </w:r>
          </w:p>
        </w:tc>
        <w:tc>
          <w:tcPr>
            <w:tcW w:w="1484" w:type="dxa"/>
            <w:tcBorders>
              <w:top w:val="single" w:sz="4" w:space="0" w:color="000000"/>
              <w:left w:val="single" w:sz="4" w:space="0" w:color="000000"/>
              <w:bottom w:val="single" w:sz="4" w:space="0" w:color="000000"/>
              <w:right w:val="nil"/>
            </w:tcBorders>
            <w:vAlign w:val="center"/>
          </w:tcPr>
          <w:p w:rsidR="00E53A22" w:rsidRDefault="00E53A22">
            <w:pPr>
              <w:widowControl w:val="0"/>
              <w:snapToGrid w:val="0"/>
              <w:jc w:val="both"/>
              <w:rPr>
                <w:rFonts w:ascii="PT Astra Serif" w:hAnsi="PT Astra Serif" w:cs="Calibri"/>
                <w:sz w:val="20"/>
                <w:szCs w:val="20"/>
                <w:lang w:eastAsia="zh-CN"/>
              </w:rPr>
            </w:pPr>
          </w:p>
          <w:p w:rsidR="00E53A22" w:rsidRDefault="00E53A22">
            <w:pPr>
              <w:widowControl w:val="0"/>
              <w:suppressAutoHyphens/>
              <w:snapToGrid w:val="0"/>
              <w:jc w:val="both"/>
              <w:rPr>
                <w:rFonts w:ascii="PT Astra Serif" w:hAnsi="PT Astra Serif" w:cs="Calibri"/>
                <w:sz w:val="20"/>
                <w:szCs w:val="20"/>
                <w:lang w:eastAsia="zh-CN"/>
              </w:rPr>
            </w:pPr>
            <w:r>
              <w:rPr>
                <w:rFonts w:ascii="PT Astra Serif" w:hAnsi="PT Astra Serif"/>
                <w:sz w:val="20"/>
                <w:szCs w:val="20"/>
              </w:rPr>
              <w:t>0</w:t>
            </w:r>
          </w:p>
        </w:tc>
        <w:tc>
          <w:tcPr>
            <w:tcW w:w="1012" w:type="dxa"/>
            <w:tcBorders>
              <w:top w:val="single" w:sz="4" w:space="0" w:color="000000"/>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s="Calibri"/>
                <w:sz w:val="20"/>
                <w:szCs w:val="20"/>
                <w:lang w:eastAsia="zh-CN"/>
              </w:rPr>
            </w:pPr>
          </w:p>
          <w:p w:rsidR="00E53A22" w:rsidRDefault="00E53A22">
            <w:pPr>
              <w:widowControl w:val="0"/>
              <w:suppressAutoHyphens/>
              <w:jc w:val="both"/>
              <w:rPr>
                <w:rFonts w:ascii="PT Astra Serif" w:hAnsi="PT Astra Serif" w:cs="Calibri"/>
                <w:sz w:val="20"/>
                <w:szCs w:val="20"/>
                <w:lang w:eastAsia="zh-CN"/>
              </w:rPr>
            </w:pPr>
            <w:r>
              <w:rPr>
                <w:rFonts w:ascii="PT Astra Serif" w:hAnsi="PT Astra Serif"/>
                <w:sz w:val="20"/>
                <w:szCs w:val="20"/>
              </w:rPr>
              <w:t>0</w:t>
            </w:r>
          </w:p>
        </w:tc>
      </w:tr>
      <w:tr w:rsidR="00E53A22" w:rsidTr="00F82B28">
        <w:trPr>
          <w:trHeight w:val="744"/>
        </w:trPr>
        <w:tc>
          <w:tcPr>
            <w:tcW w:w="507"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3</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2020</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Субсидии  на повышении квалификации или профессиональной переподготовки педагогических работников</w:t>
            </w:r>
          </w:p>
        </w:tc>
        <w:tc>
          <w:tcPr>
            <w:tcW w:w="1188" w:type="dxa"/>
            <w:tcBorders>
              <w:top w:val="single" w:sz="4" w:space="0" w:color="000000"/>
              <w:left w:val="single" w:sz="4" w:space="0" w:color="000000"/>
              <w:bottom w:val="single" w:sz="4" w:space="0" w:color="000000"/>
              <w:right w:val="nil"/>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spacing w:after="200"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18,9</w:t>
            </w:r>
          </w:p>
        </w:tc>
        <w:tc>
          <w:tcPr>
            <w:tcW w:w="1484" w:type="dxa"/>
            <w:tcBorders>
              <w:top w:val="single" w:sz="4" w:space="0" w:color="000000"/>
              <w:left w:val="single" w:sz="4" w:space="0" w:color="000000"/>
              <w:bottom w:val="single" w:sz="4" w:space="0" w:color="000000"/>
              <w:right w:val="nil"/>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18,9</w:t>
            </w:r>
          </w:p>
        </w:tc>
        <w:tc>
          <w:tcPr>
            <w:tcW w:w="1012" w:type="dxa"/>
            <w:tcBorders>
              <w:top w:val="single" w:sz="4" w:space="0" w:color="000000"/>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rPr>
          <w:trHeight w:val="659"/>
        </w:trPr>
        <w:tc>
          <w:tcPr>
            <w:tcW w:w="507"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4</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2021</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Субсидии  на повышении квалификации или профессиональной переподготовки педагогических работников</w:t>
            </w:r>
          </w:p>
        </w:tc>
        <w:tc>
          <w:tcPr>
            <w:tcW w:w="1188" w:type="dxa"/>
            <w:tcBorders>
              <w:top w:val="single" w:sz="4" w:space="0" w:color="000000"/>
              <w:left w:val="single" w:sz="4" w:space="0" w:color="000000"/>
              <w:bottom w:val="single" w:sz="4" w:space="0" w:color="000000"/>
              <w:right w:val="nil"/>
            </w:tcBorders>
            <w:vAlign w:val="center"/>
          </w:tcPr>
          <w:p w:rsidR="00A612BD" w:rsidRDefault="00A612BD">
            <w:pPr>
              <w:widowControl w:val="0"/>
              <w:suppressAutoHyphens/>
              <w:snapToGrid w:val="0"/>
              <w:spacing w:after="200" w:line="276" w:lineRule="auto"/>
              <w:jc w:val="both"/>
              <w:rPr>
                <w:rFonts w:ascii="PT Astra Serif" w:hAnsi="PT Astra Serif"/>
                <w:color w:val="000000"/>
                <w:sz w:val="20"/>
                <w:szCs w:val="20"/>
              </w:rPr>
            </w:pPr>
          </w:p>
          <w:p w:rsidR="00E53A22" w:rsidRDefault="00E53A22">
            <w:pPr>
              <w:widowControl w:val="0"/>
              <w:suppressAutoHyphens/>
              <w:snapToGrid w:val="0"/>
              <w:spacing w:after="200"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27,4</w:t>
            </w:r>
          </w:p>
        </w:tc>
        <w:tc>
          <w:tcPr>
            <w:tcW w:w="1484" w:type="dxa"/>
            <w:tcBorders>
              <w:top w:val="single" w:sz="4" w:space="0" w:color="000000"/>
              <w:left w:val="single" w:sz="4" w:space="0" w:color="000000"/>
              <w:bottom w:val="single" w:sz="4" w:space="0" w:color="000000"/>
              <w:right w:val="nil"/>
            </w:tcBorders>
            <w:vAlign w:val="center"/>
          </w:tcPr>
          <w:p w:rsidR="00E53A22" w:rsidRDefault="00E53A22">
            <w:pPr>
              <w:widowControl w:val="0"/>
              <w:snapToGrid w:val="0"/>
              <w:jc w:val="both"/>
              <w:rPr>
                <w:rFonts w:ascii="PT Astra Serif" w:hAnsi="PT Astra Serif" w:cs="Calibri"/>
                <w:color w:val="000000"/>
                <w:sz w:val="20"/>
                <w:szCs w:val="20"/>
                <w:lang w:eastAsia="zh-CN"/>
              </w:rPr>
            </w:pPr>
          </w:p>
          <w:p w:rsidR="00E53A22" w:rsidRDefault="00E53A22">
            <w:pPr>
              <w:widowControl w:val="0"/>
              <w:suppressAutoHyphens/>
              <w:snapToGrid w:val="0"/>
              <w:jc w:val="both"/>
              <w:rPr>
                <w:rFonts w:ascii="PT Astra Serif" w:hAnsi="PT Astra Serif" w:cs="Calibri"/>
                <w:color w:val="000000"/>
                <w:sz w:val="20"/>
                <w:szCs w:val="20"/>
                <w:lang w:eastAsia="zh-CN"/>
              </w:rPr>
            </w:pPr>
            <w:r>
              <w:rPr>
                <w:rFonts w:ascii="PT Astra Serif" w:hAnsi="PT Astra Serif"/>
                <w:color w:val="000000"/>
                <w:sz w:val="20"/>
                <w:szCs w:val="20"/>
              </w:rPr>
              <w:t>24,6</w:t>
            </w:r>
          </w:p>
        </w:tc>
        <w:tc>
          <w:tcPr>
            <w:tcW w:w="1012" w:type="dxa"/>
            <w:tcBorders>
              <w:top w:val="single" w:sz="4" w:space="0" w:color="000000"/>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90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5</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 xml:space="preserve">субсидии на </w:t>
            </w:r>
            <w:proofErr w:type="spellStart"/>
            <w:r>
              <w:rPr>
                <w:rFonts w:ascii="PT Astra Serif" w:hAnsi="PT Astra Serif"/>
                <w:color w:val="000000"/>
                <w:sz w:val="20"/>
                <w:szCs w:val="20"/>
              </w:rPr>
              <w:t>софинансирование</w:t>
            </w:r>
            <w:proofErr w:type="spellEnd"/>
            <w:r>
              <w:rPr>
                <w:rFonts w:ascii="PT Astra Serif" w:hAnsi="PT Astra Serif"/>
                <w:color w:val="000000"/>
                <w:sz w:val="20"/>
                <w:szCs w:val="20"/>
              </w:rPr>
              <w:t xml:space="preserve"> расходных обязательств, возникающих в связи с оснащением муниципальных образовательных организаций оборудованием, обеспечивающим антитеррористическую защищенность в рамках государственной программы Ульяновской области «Развитие и модернизация образования в </w:t>
            </w:r>
            <w:proofErr w:type="spellStart"/>
            <w:r>
              <w:rPr>
                <w:rFonts w:ascii="PT Astra Serif" w:hAnsi="PT Astra Serif"/>
                <w:color w:val="000000"/>
                <w:sz w:val="20"/>
                <w:szCs w:val="20"/>
              </w:rPr>
              <w:t>Чердаклинском</w:t>
            </w:r>
            <w:proofErr w:type="spellEnd"/>
            <w:r>
              <w:rPr>
                <w:rFonts w:ascii="PT Astra Serif" w:hAnsi="PT Astra Serif"/>
                <w:color w:val="000000"/>
                <w:sz w:val="20"/>
                <w:szCs w:val="20"/>
              </w:rPr>
              <w:t xml:space="preserve"> районе» на 2016-2021 годы» на 2020 год</w:t>
            </w:r>
          </w:p>
        </w:tc>
        <w:tc>
          <w:tcPr>
            <w:tcW w:w="1188" w:type="dxa"/>
            <w:tcBorders>
              <w:top w:val="nil"/>
              <w:left w:val="single" w:sz="4" w:space="0" w:color="000000"/>
              <w:bottom w:val="single" w:sz="4" w:space="0" w:color="000000"/>
              <w:right w:val="nil"/>
            </w:tcBorders>
            <w:vAlign w:val="center"/>
          </w:tcPr>
          <w:p w:rsidR="00A612BD" w:rsidRDefault="00A612BD">
            <w:pPr>
              <w:widowControl w:val="0"/>
              <w:suppressAutoHyphens/>
              <w:spacing w:after="200" w:line="276" w:lineRule="auto"/>
              <w:jc w:val="both"/>
              <w:rPr>
                <w:rFonts w:ascii="PT Astra Serif" w:hAnsi="PT Astra Serif"/>
                <w:color w:val="000000"/>
                <w:sz w:val="20"/>
                <w:szCs w:val="20"/>
              </w:rPr>
            </w:pPr>
          </w:p>
          <w:p w:rsidR="00E53A22" w:rsidRDefault="00E53A22">
            <w:pPr>
              <w:widowControl w:val="0"/>
              <w:suppressAutoHyphens/>
              <w:spacing w:after="200"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737,3</w:t>
            </w:r>
          </w:p>
        </w:tc>
        <w:tc>
          <w:tcPr>
            <w:tcW w:w="1484" w:type="dxa"/>
            <w:tcBorders>
              <w:top w:val="nil"/>
              <w:left w:val="single" w:sz="4" w:space="0" w:color="000000"/>
              <w:bottom w:val="single" w:sz="4" w:space="0" w:color="000000"/>
              <w:right w:val="nil"/>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737,3</w:t>
            </w:r>
          </w:p>
        </w:tc>
        <w:tc>
          <w:tcPr>
            <w:tcW w:w="1012" w:type="dxa"/>
            <w:tcBorders>
              <w:top w:val="nil"/>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6</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 xml:space="preserve">субсидии на </w:t>
            </w:r>
            <w:proofErr w:type="spellStart"/>
            <w:r>
              <w:rPr>
                <w:rFonts w:ascii="PT Astra Serif" w:hAnsi="PT Astra Serif"/>
                <w:color w:val="000000"/>
                <w:sz w:val="20"/>
                <w:szCs w:val="20"/>
              </w:rPr>
              <w:t>софинансирование</w:t>
            </w:r>
            <w:proofErr w:type="spellEnd"/>
            <w:r>
              <w:rPr>
                <w:rFonts w:ascii="PT Astra Serif" w:hAnsi="PT Astra Serif"/>
                <w:color w:val="000000"/>
                <w:sz w:val="20"/>
                <w:szCs w:val="20"/>
              </w:rPr>
              <w:t xml:space="preserve"> расходных обязательств, возникающих в связи с оснащением муниципальных образовательных организаций оборудованием, обеспечивающим антитеррористическую защищенность в рамках государственной программы Ульяновской области «Развитие и модернизация образования в </w:t>
            </w:r>
            <w:proofErr w:type="spellStart"/>
            <w:r>
              <w:rPr>
                <w:rFonts w:ascii="PT Astra Serif" w:hAnsi="PT Astra Serif"/>
                <w:color w:val="000000"/>
                <w:sz w:val="20"/>
                <w:szCs w:val="20"/>
              </w:rPr>
              <w:t>Чердаклинском</w:t>
            </w:r>
            <w:proofErr w:type="spellEnd"/>
            <w:r>
              <w:rPr>
                <w:rFonts w:ascii="PT Astra Serif" w:hAnsi="PT Astra Serif"/>
                <w:color w:val="000000"/>
                <w:sz w:val="20"/>
                <w:szCs w:val="20"/>
              </w:rPr>
              <w:t xml:space="preserve"> районе» на 2016-2021 годы» на 2021 год</w:t>
            </w:r>
          </w:p>
        </w:tc>
        <w:tc>
          <w:tcPr>
            <w:tcW w:w="1188" w:type="dxa"/>
            <w:tcBorders>
              <w:top w:val="nil"/>
              <w:left w:val="single" w:sz="4" w:space="0" w:color="000000"/>
              <w:bottom w:val="single" w:sz="4" w:space="0" w:color="000000"/>
              <w:right w:val="nil"/>
            </w:tcBorders>
            <w:vAlign w:val="center"/>
          </w:tcPr>
          <w:p w:rsidR="00A612BD" w:rsidRDefault="00A612BD">
            <w:pPr>
              <w:widowControl w:val="0"/>
              <w:suppressAutoHyphens/>
              <w:spacing w:after="200" w:line="276" w:lineRule="auto"/>
              <w:jc w:val="both"/>
              <w:rPr>
                <w:rFonts w:ascii="PT Astra Serif" w:hAnsi="PT Astra Serif"/>
                <w:color w:val="000000"/>
                <w:sz w:val="20"/>
                <w:szCs w:val="20"/>
              </w:rPr>
            </w:pPr>
          </w:p>
          <w:p w:rsidR="00E53A22" w:rsidRDefault="00E53A22">
            <w:pPr>
              <w:widowControl w:val="0"/>
              <w:suppressAutoHyphens/>
              <w:spacing w:after="200"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330,9</w:t>
            </w:r>
          </w:p>
        </w:tc>
        <w:tc>
          <w:tcPr>
            <w:tcW w:w="1484" w:type="dxa"/>
            <w:tcBorders>
              <w:top w:val="nil"/>
              <w:left w:val="single" w:sz="4" w:space="0" w:color="000000"/>
              <w:bottom w:val="single" w:sz="4" w:space="0" w:color="000000"/>
              <w:right w:val="nil"/>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329,8</w:t>
            </w:r>
          </w:p>
        </w:tc>
        <w:tc>
          <w:tcPr>
            <w:tcW w:w="1012" w:type="dxa"/>
            <w:tcBorders>
              <w:top w:val="nil"/>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olor w:val="000000"/>
                <w:sz w:val="20"/>
                <w:szCs w:val="20"/>
                <w:lang w:eastAsia="zh-CN"/>
              </w:rPr>
            </w:pPr>
          </w:p>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99,7</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7</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 xml:space="preserve">субсидии  в 2020 году на </w:t>
            </w:r>
            <w:proofErr w:type="spellStart"/>
            <w:r>
              <w:rPr>
                <w:rFonts w:ascii="PT Astra Serif" w:hAnsi="PT Astra Serif"/>
                <w:color w:val="000000"/>
                <w:sz w:val="20"/>
                <w:szCs w:val="20"/>
              </w:rPr>
              <w:t>софинансирование</w:t>
            </w:r>
            <w:proofErr w:type="spellEnd"/>
            <w:r>
              <w:rPr>
                <w:rFonts w:ascii="PT Astra Serif" w:hAnsi="PT Astra Serif"/>
                <w:color w:val="000000"/>
                <w:sz w:val="20"/>
                <w:szCs w:val="20"/>
              </w:rPr>
              <w:t xml:space="preserve"> программного мероприятия по реализации государственной программы Ульяновской области «Развитие и модернизация образования в </w:t>
            </w:r>
            <w:proofErr w:type="spellStart"/>
            <w:r>
              <w:rPr>
                <w:rFonts w:ascii="PT Astra Serif" w:hAnsi="PT Astra Serif"/>
                <w:color w:val="000000"/>
                <w:sz w:val="20"/>
                <w:szCs w:val="20"/>
              </w:rPr>
              <w:t>Чердаклинском</w:t>
            </w:r>
            <w:proofErr w:type="spellEnd"/>
            <w:r>
              <w:rPr>
                <w:rFonts w:ascii="PT Astra Serif" w:hAnsi="PT Astra Serif"/>
                <w:color w:val="000000"/>
                <w:sz w:val="20"/>
                <w:szCs w:val="20"/>
              </w:rPr>
              <w:t xml:space="preserve"> районе» на 2014-2021 годы»</w:t>
            </w:r>
          </w:p>
        </w:tc>
        <w:tc>
          <w:tcPr>
            <w:tcW w:w="1188" w:type="dxa"/>
            <w:tcBorders>
              <w:top w:val="nil"/>
              <w:left w:val="single" w:sz="4" w:space="0" w:color="000000"/>
              <w:bottom w:val="single" w:sz="4" w:space="0" w:color="000000"/>
              <w:right w:val="nil"/>
            </w:tcBorders>
            <w:vAlign w:val="center"/>
          </w:tcPr>
          <w:p w:rsidR="00A612BD" w:rsidRDefault="00A612BD">
            <w:pPr>
              <w:widowControl w:val="0"/>
              <w:suppressAutoHyphens/>
              <w:spacing w:after="200" w:line="276" w:lineRule="auto"/>
              <w:jc w:val="both"/>
              <w:rPr>
                <w:rFonts w:ascii="PT Astra Serif" w:hAnsi="PT Astra Serif"/>
                <w:sz w:val="20"/>
                <w:szCs w:val="20"/>
              </w:rPr>
            </w:pPr>
          </w:p>
          <w:p w:rsidR="00E53A22" w:rsidRDefault="00E53A22">
            <w:pPr>
              <w:widowControl w:val="0"/>
              <w:suppressAutoHyphens/>
              <w:spacing w:after="200" w:line="276" w:lineRule="auto"/>
              <w:jc w:val="both"/>
              <w:rPr>
                <w:rFonts w:ascii="PT Astra Serif" w:hAnsi="PT Astra Serif" w:cs="Calibri"/>
                <w:sz w:val="20"/>
                <w:szCs w:val="20"/>
                <w:lang w:eastAsia="zh-CN"/>
              </w:rPr>
            </w:pPr>
            <w:r>
              <w:rPr>
                <w:rFonts w:ascii="PT Astra Serif" w:hAnsi="PT Astra Serif"/>
                <w:sz w:val="20"/>
                <w:szCs w:val="20"/>
              </w:rPr>
              <w:t>10666,7</w:t>
            </w:r>
          </w:p>
        </w:tc>
        <w:tc>
          <w:tcPr>
            <w:tcW w:w="1484" w:type="dxa"/>
            <w:tcBorders>
              <w:top w:val="nil"/>
              <w:left w:val="single" w:sz="4" w:space="0" w:color="000000"/>
              <w:bottom w:val="single" w:sz="4" w:space="0" w:color="000000"/>
              <w:right w:val="nil"/>
            </w:tcBorders>
            <w:vAlign w:val="center"/>
          </w:tcPr>
          <w:p w:rsidR="00A612BD" w:rsidRDefault="00A612BD">
            <w:pPr>
              <w:widowControl w:val="0"/>
              <w:jc w:val="both"/>
              <w:rPr>
                <w:rFonts w:ascii="PT Astra Serif" w:hAnsi="PT Astra Serif" w:cs="Calibri"/>
                <w:sz w:val="20"/>
                <w:szCs w:val="20"/>
                <w:lang w:eastAsia="zh-CN"/>
              </w:rPr>
            </w:pPr>
          </w:p>
          <w:p w:rsidR="00E53A22" w:rsidRDefault="00E53A22">
            <w:pPr>
              <w:widowControl w:val="0"/>
              <w:suppressAutoHyphens/>
              <w:jc w:val="both"/>
              <w:rPr>
                <w:rFonts w:ascii="PT Astra Serif" w:hAnsi="PT Astra Serif" w:cs="Calibri"/>
                <w:sz w:val="20"/>
                <w:szCs w:val="20"/>
                <w:lang w:eastAsia="zh-CN"/>
              </w:rPr>
            </w:pPr>
            <w:r>
              <w:rPr>
                <w:rFonts w:ascii="PT Astra Serif" w:hAnsi="PT Astra Serif"/>
                <w:sz w:val="20"/>
                <w:szCs w:val="20"/>
              </w:rPr>
              <w:t>10666,1</w:t>
            </w:r>
          </w:p>
        </w:tc>
        <w:tc>
          <w:tcPr>
            <w:tcW w:w="1012" w:type="dxa"/>
            <w:tcBorders>
              <w:top w:val="nil"/>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olor w:val="000000"/>
                <w:sz w:val="20"/>
                <w:szCs w:val="20"/>
                <w:lang w:eastAsia="zh-CN"/>
              </w:rPr>
            </w:pPr>
          </w:p>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99,9</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8</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 xml:space="preserve">субсидии  в 2021 году на </w:t>
            </w:r>
            <w:proofErr w:type="spellStart"/>
            <w:r>
              <w:rPr>
                <w:rFonts w:ascii="PT Astra Serif" w:hAnsi="PT Astra Serif"/>
                <w:color w:val="000000"/>
                <w:sz w:val="20"/>
                <w:szCs w:val="20"/>
              </w:rPr>
              <w:t>софинансирование</w:t>
            </w:r>
            <w:proofErr w:type="spellEnd"/>
            <w:r>
              <w:rPr>
                <w:rFonts w:ascii="PT Astra Serif" w:hAnsi="PT Astra Serif"/>
                <w:color w:val="000000"/>
                <w:sz w:val="20"/>
                <w:szCs w:val="20"/>
              </w:rPr>
              <w:t xml:space="preserve"> программного мероприятия по реализации государственной программы Ульяновской области «Развитие и модернизация образования в </w:t>
            </w:r>
            <w:proofErr w:type="spellStart"/>
            <w:r>
              <w:rPr>
                <w:rFonts w:ascii="PT Astra Serif" w:hAnsi="PT Astra Serif"/>
                <w:color w:val="000000"/>
                <w:sz w:val="20"/>
                <w:szCs w:val="20"/>
              </w:rPr>
              <w:t>Чердаклинском</w:t>
            </w:r>
            <w:proofErr w:type="spellEnd"/>
            <w:r>
              <w:rPr>
                <w:rFonts w:ascii="PT Astra Serif" w:hAnsi="PT Astra Serif"/>
                <w:color w:val="000000"/>
                <w:sz w:val="20"/>
                <w:szCs w:val="20"/>
              </w:rPr>
              <w:t xml:space="preserve"> районе» на 2014-2021 годы»</w:t>
            </w:r>
          </w:p>
        </w:tc>
        <w:tc>
          <w:tcPr>
            <w:tcW w:w="1188" w:type="dxa"/>
            <w:tcBorders>
              <w:top w:val="nil"/>
              <w:left w:val="single" w:sz="4" w:space="0" w:color="000000"/>
              <w:bottom w:val="single" w:sz="4" w:space="0" w:color="000000"/>
              <w:right w:val="nil"/>
            </w:tcBorders>
            <w:vAlign w:val="center"/>
          </w:tcPr>
          <w:p w:rsidR="00A612BD" w:rsidRDefault="00A612BD">
            <w:pPr>
              <w:widowControl w:val="0"/>
              <w:suppressAutoHyphens/>
              <w:spacing w:after="200" w:line="276" w:lineRule="auto"/>
              <w:jc w:val="both"/>
              <w:rPr>
                <w:rFonts w:ascii="PT Astra Serif" w:hAnsi="PT Astra Serif"/>
                <w:color w:val="000000"/>
                <w:sz w:val="20"/>
                <w:szCs w:val="20"/>
              </w:rPr>
            </w:pPr>
          </w:p>
          <w:p w:rsidR="00E53A22" w:rsidRDefault="00E53A22">
            <w:pPr>
              <w:widowControl w:val="0"/>
              <w:suppressAutoHyphens/>
              <w:spacing w:after="200"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10888,4</w:t>
            </w:r>
          </w:p>
        </w:tc>
        <w:tc>
          <w:tcPr>
            <w:tcW w:w="1484" w:type="dxa"/>
            <w:tcBorders>
              <w:top w:val="nil"/>
              <w:left w:val="single" w:sz="4" w:space="0" w:color="000000"/>
              <w:bottom w:val="single" w:sz="4" w:space="0" w:color="000000"/>
              <w:right w:val="nil"/>
            </w:tcBorders>
            <w:vAlign w:val="center"/>
          </w:tcPr>
          <w:p w:rsidR="00E53A22" w:rsidRDefault="00E53A22">
            <w:pPr>
              <w:widowControl w:val="0"/>
              <w:jc w:val="both"/>
              <w:rPr>
                <w:rFonts w:ascii="PT Astra Serif" w:hAnsi="PT Astra Serif" w:cs="Calibri"/>
                <w:color w:val="000000"/>
                <w:sz w:val="20"/>
                <w:szCs w:val="20"/>
                <w:lang w:eastAsia="zh-CN"/>
              </w:rPr>
            </w:pPr>
          </w:p>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10796,7</w:t>
            </w:r>
          </w:p>
        </w:tc>
        <w:tc>
          <w:tcPr>
            <w:tcW w:w="1012" w:type="dxa"/>
            <w:tcBorders>
              <w:top w:val="nil"/>
              <w:left w:val="single" w:sz="4" w:space="0" w:color="000000"/>
              <w:bottom w:val="single" w:sz="4" w:space="0" w:color="000000"/>
              <w:right w:val="single" w:sz="4" w:space="0" w:color="000000"/>
            </w:tcBorders>
            <w:vAlign w:val="center"/>
          </w:tcPr>
          <w:p w:rsidR="00E53A22" w:rsidRDefault="00E53A22">
            <w:pPr>
              <w:widowControl w:val="0"/>
              <w:jc w:val="both"/>
              <w:rPr>
                <w:rFonts w:ascii="PT Astra Serif" w:hAnsi="PT Astra Serif"/>
                <w:color w:val="000000"/>
                <w:sz w:val="20"/>
                <w:szCs w:val="20"/>
                <w:lang w:eastAsia="zh-CN"/>
              </w:rPr>
            </w:pPr>
          </w:p>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99,2</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9</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2020</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по расходам связанные с летним оздоровлением детей  с дневным пребыванием в летний период 2020 года</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0,00</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0,00</w:t>
            </w:r>
          </w:p>
        </w:tc>
        <w:tc>
          <w:tcPr>
            <w:tcW w:w="1012" w:type="dxa"/>
            <w:tcBorders>
              <w:top w:val="single" w:sz="4" w:space="0" w:color="000000"/>
              <w:left w:val="single" w:sz="4" w:space="0" w:color="000000"/>
              <w:bottom w:val="single" w:sz="4" w:space="0" w:color="000000"/>
              <w:right w:val="single" w:sz="4" w:space="0" w:color="000000"/>
            </w:tcBorders>
            <w:vAlign w:val="center"/>
          </w:tcPr>
          <w:p w:rsidR="00E53A22" w:rsidRDefault="00E53A22">
            <w:pPr>
              <w:widowControl w:val="0"/>
              <w:suppressAutoHyphens/>
              <w:jc w:val="both"/>
              <w:rPr>
                <w:rFonts w:ascii="PT Astra Serif" w:hAnsi="PT Astra Serif" w:cs="Calibri"/>
                <w:color w:val="000000"/>
                <w:sz w:val="20"/>
                <w:szCs w:val="20"/>
                <w:lang w:eastAsia="zh-CN"/>
              </w:rPr>
            </w:pP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2021</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по расходам связанные с летним оздоровлением детей  с дневным пребыванием в летний период 2021 года</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napToGrid w:val="0"/>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83,7</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napToGrid w:val="0"/>
              <w:jc w:val="both"/>
              <w:rPr>
                <w:rFonts w:ascii="PT Astra Serif" w:hAnsi="PT Astra Serif" w:cs="Calibri"/>
                <w:color w:val="000000"/>
                <w:sz w:val="20"/>
                <w:szCs w:val="20"/>
                <w:lang w:eastAsia="zh-CN"/>
              </w:rPr>
            </w:pPr>
            <w:r>
              <w:rPr>
                <w:rFonts w:ascii="PT Astra Serif" w:hAnsi="PT Astra Serif"/>
                <w:color w:val="000000"/>
                <w:sz w:val="20"/>
                <w:szCs w:val="20"/>
              </w:rPr>
              <w:t>83,7</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11</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2020</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на организацию бесплатного питания школьников из  малообеспеченных семей</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37,6</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37,6</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12</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2021</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на организацию бесплатного питания школьников из малообеспеченных семей</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napToGrid w:val="0"/>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137,4</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napToGrid w:val="0"/>
              <w:jc w:val="both"/>
              <w:rPr>
                <w:rFonts w:ascii="PT Astra Serif" w:hAnsi="PT Astra Serif" w:cs="Calibri"/>
                <w:color w:val="000000"/>
                <w:sz w:val="20"/>
                <w:szCs w:val="20"/>
                <w:lang w:eastAsia="zh-CN"/>
              </w:rPr>
            </w:pPr>
            <w:r>
              <w:rPr>
                <w:rFonts w:ascii="PT Astra Serif" w:hAnsi="PT Astra Serif"/>
                <w:color w:val="000000"/>
                <w:sz w:val="20"/>
                <w:szCs w:val="20"/>
              </w:rPr>
              <w:t>77,8</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56,6</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13</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2020</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на погашение кредиторской задолженности</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440,3</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440,3</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14</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на погашение кредиторской задолженности</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184,5</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184,5</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15</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по расходам связанных с организацией оплаты труда несовершеннолетних в каникулярный период</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15,9</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15,9</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single" w:sz="4" w:space="0" w:color="000000"/>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16</w:t>
            </w:r>
          </w:p>
        </w:tc>
        <w:tc>
          <w:tcPr>
            <w:tcW w:w="851"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spacing w:line="276" w:lineRule="auto"/>
              <w:ind w:firstLine="151"/>
              <w:jc w:val="both"/>
              <w:rPr>
                <w:rFonts w:ascii="PT Astra Serif" w:hAnsi="PT Astra Serif" w:cs="Calibri"/>
                <w:color w:val="000000"/>
                <w:sz w:val="20"/>
                <w:szCs w:val="20"/>
                <w:lang w:eastAsia="zh-CN"/>
              </w:rPr>
            </w:pPr>
            <w:r>
              <w:rPr>
                <w:rFonts w:ascii="PT Astra Serif" w:hAnsi="PT Astra Serif"/>
                <w:color w:val="000000"/>
                <w:sz w:val="20"/>
                <w:szCs w:val="20"/>
              </w:rPr>
              <w:t>Субсидии по расходам связанных с организацией оплаты труда несовершеннолетних в каникулярный период</w:t>
            </w:r>
          </w:p>
        </w:tc>
        <w:tc>
          <w:tcPr>
            <w:tcW w:w="1188"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14,0</w:t>
            </w:r>
          </w:p>
        </w:tc>
        <w:tc>
          <w:tcPr>
            <w:tcW w:w="1484" w:type="dxa"/>
            <w:tcBorders>
              <w:top w:val="single" w:sz="4" w:space="0" w:color="000000"/>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8,4</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60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17</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 xml:space="preserve">Субсидии  в 2020 году на финансирование программного мероприятия по реализации государственной программы </w:t>
            </w:r>
            <w:proofErr w:type="spellStart"/>
            <w:r>
              <w:rPr>
                <w:rFonts w:ascii="PT Astra Serif" w:hAnsi="PT Astra Serif"/>
                <w:color w:val="000000"/>
                <w:sz w:val="20"/>
                <w:szCs w:val="20"/>
              </w:rPr>
              <w:t>Чердаклинского</w:t>
            </w:r>
            <w:proofErr w:type="spellEnd"/>
            <w:r>
              <w:rPr>
                <w:rFonts w:ascii="PT Astra Serif" w:hAnsi="PT Astra Serif"/>
                <w:color w:val="000000"/>
                <w:sz w:val="20"/>
                <w:szCs w:val="20"/>
              </w:rPr>
              <w:t xml:space="preserve"> района «Развитие и модернизация образования в муниципальном образовании «</w:t>
            </w:r>
            <w:proofErr w:type="spellStart"/>
            <w:r>
              <w:rPr>
                <w:rFonts w:ascii="PT Astra Serif" w:hAnsi="PT Astra Serif"/>
                <w:color w:val="000000"/>
                <w:sz w:val="20"/>
                <w:szCs w:val="20"/>
              </w:rPr>
              <w:t>Чердаклинский</w:t>
            </w:r>
            <w:proofErr w:type="spellEnd"/>
            <w:r>
              <w:rPr>
                <w:rFonts w:ascii="PT Astra Serif" w:hAnsi="PT Astra Serif"/>
                <w:color w:val="000000"/>
                <w:sz w:val="20"/>
                <w:szCs w:val="20"/>
              </w:rPr>
              <w:t xml:space="preserve"> район» Ульяновской области» на 2019-2023 годы»</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1977,35</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1960,77</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99,2</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18</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nil"/>
              <w:left w:val="single" w:sz="4" w:space="0" w:color="000000"/>
              <w:bottom w:val="single" w:sz="4" w:space="0" w:color="000000"/>
              <w:right w:val="nil"/>
            </w:tcBorders>
            <w:vAlign w:val="center"/>
            <w:hideMark/>
          </w:tcPr>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 xml:space="preserve">субсидии  в 2021 году на финансирование программного </w:t>
            </w:r>
            <w:r>
              <w:rPr>
                <w:rFonts w:ascii="PT Astra Serif" w:hAnsi="PT Astra Serif"/>
                <w:color w:val="000000"/>
                <w:sz w:val="20"/>
                <w:szCs w:val="20"/>
              </w:rPr>
              <w:lastRenderedPageBreak/>
              <w:t xml:space="preserve">мероприятия по реализации государственной программы </w:t>
            </w:r>
            <w:proofErr w:type="spellStart"/>
            <w:r>
              <w:rPr>
                <w:rFonts w:ascii="PT Astra Serif" w:hAnsi="PT Astra Serif"/>
                <w:color w:val="000000"/>
                <w:sz w:val="20"/>
                <w:szCs w:val="20"/>
              </w:rPr>
              <w:t>Чердаклинского</w:t>
            </w:r>
            <w:proofErr w:type="spellEnd"/>
            <w:r>
              <w:rPr>
                <w:rFonts w:ascii="PT Astra Serif" w:hAnsi="PT Astra Serif"/>
                <w:color w:val="000000"/>
                <w:sz w:val="20"/>
                <w:szCs w:val="20"/>
              </w:rPr>
              <w:t xml:space="preserve"> района «Развитие и модернизация образования в муниципальном образовании «</w:t>
            </w:r>
            <w:proofErr w:type="spellStart"/>
            <w:r>
              <w:rPr>
                <w:rFonts w:ascii="PT Astra Serif" w:hAnsi="PT Astra Serif"/>
                <w:color w:val="000000"/>
                <w:sz w:val="20"/>
                <w:szCs w:val="20"/>
              </w:rPr>
              <w:t>Чердаклинский</w:t>
            </w:r>
            <w:proofErr w:type="spellEnd"/>
            <w:r>
              <w:rPr>
                <w:rFonts w:ascii="PT Astra Serif" w:hAnsi="PT Astra Serif"/>
                <w:color w:val="000000"/>
                <w:sz w:val="20"/>
                <w:szCs w:val="20"/>
              </w:rPr>
              <w:t xml:space="preserve"> район» Ульяновской области» на 2019-2023 годы»</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lastRenderedPageBreak/>
              <w:t>2565,33</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2284,75</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89</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lastRenderedPageBreak/>
              <w:t>19</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jc w:val="both"/>
              <w:rPr>
                <w:rFonts w:ascii="PT Astra Serif" w:hAnsi="PT Astra Serif" w:cs="Calibri"/>
                <w:color w:val="000000"/>
                <w:sz w:val="20"/>
                <w:szCs w:val="20"/>
                <w:lang w:eastAsia="zh-CN"/>
              </w:rPr>
            </w:pPr>
            <w:r>
              <w:rPr>
                <w:rFonts w:ascii="PT Astra Serif" w:hAnsi="PT Astra Serif"/>
                <w:color w:val="000000"/>
                <w:sz w:val="20"/>
                <w:szCs w:val="20"/>
              </w:rPr>
              <w:t>субсидии  в 2020 году на финансирование программного мероприятия по реализации Муниципальной программы</w:t>
            </w:r>
          </w:p>
          <w:p w:rsidR="00E53A22" w:rsidRDefault="00E53A22">
            <w:pPr>
              <w:jc w:val="both"/>
              <w:rPr>
                <w:rFonts w:ascii="PT Astra Serif" w:hAnsi="PT Astra Serif"/>
                <w:color w:val="000000"/>
                <w:sz w:val="20"/>
                <w:szCs w:val="20"/>
              </w:rPr>
            </w:pPr>
            <w:r>
              <w:rPr>
                <w:rFonts w:ascii="PT Astra Serif" w:hAnsi="PT Astra Serif"/>
                <w:color w:val="000000"/>
                <w:sz w:val="20"/>
                <w:szCs w:val="20"/>
              </w:rPr>
              <w:t>«Реализация мероприятий по организации бесплатного горячего</w:t>
            </w:r>
          </w:p>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питания обучающихся 1-4 классов в общеобразовательных организациях муниципального образования «</w:t>
            </w:r>
            <w:proofErr w:type="spellStart"/>
            <w:r>
              <w:rPr>
                <w:rFonts w:ascii="PT Astra Serif" w:hAnsi="PT Astra Serif"/>
                <w:color w:val="000000"/>
                <w:sz w:val="20"/>
                <w:szCs w:val="20"/>
              </w:rPr>
              <w:t>Чердаклинский</w:t>
            </w:r>
            <w:proofErr w:type="spellEnd"/>
            <w:r>
              <w:rPr>
                <w:rFonts w:ascii="PT Astra Serif" w:hAnsi="PT Astra Serif"/>
                <w:color w:val="000000"/>
                <w:sz w:val="20"/>
                <w:szCs w:val="20"/>
              </w:rPr>
              <w:t xml:space="preserve"> район» Ульяновской области»</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142,5</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102,0</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72</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nil"/>
              <w:left w:val="single" w:sz="4" w:space="0" w:color="000000"/>
              <w:bottom w:val="single" w:sz="4" w:space="0" w:color="000000"/>
              <w:right w:val="nil"/>
            </w:tcBorders>
            <w:vAlign w:val="center"/>
            <w:hideMark/>
          </w:tcPr>
          <w:p w:rsidR="00E53A22" w:rsidRDefault="00E53A22">
            <w:pPr>
              <w:jc w:val="both"/>
              <w:rPr>
                <w:rFonts w:ascii="PT Astra Serif" w:hAnsi="PT Astra Serif" w:cs="Calibri"/>
                <w:color w:val="000000"/>
                <w:sz w:val="20"/>
                <w:szCs w:val="20"/>
                <w:lang w:eastAsia="zh-CN"/>
              </w:rPr>
            </w:pPr>
            <w:r>
              <w:rPr>
                <w:rFonts w:ascii="PT Astra Serif" w:hAnsi="PT Astra Serif"/>
                <w:color w:val="000000"/>
                <w:sz w:val="20"/>
                <w:szCs w:val="20"/>
              </w:rPr>
              <w:t>субсидии  в 2021 году на финансирование программного мероприятия по реализации Муниципальной программы</w:t>
            </w:r>
          </w:p>
          <w:p w:rsidR="00E53A22" w:rsidRDefault="00E53A22">
            <w:pPr>
              <w:jc w:val="both"/>
              <w:rPr>
                <w:rFonts w:ascii="PT Astra Serif" w:hAnsi="PT Astra Serif"/>
                <w:color w:val="000000"/>
                <w:sz w:val="20"/>
                <w:szCs w:val="20"/>
              </w:rPr>
            </w:pPr>
            <w:r>
              <w:rPr>
                <w:rFonts w:ascii="PT Astra Serif" w:hAnsi="PT Astra Serif"/>
                <w:color w:val="000000"/>
                <w:sz w:val="20"/>
                <w:szCs w:val="20"/>
              </w:rPr>
              <w:t>«Реализация мероприятий по организации бесплатного горячего</w:t>
            </w:r>
          </w:p>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питания обучающихся 1-4 классов в общеобразовательных организациях муниципального образования «</w:t>
            </w:r>
            <w:proofErr w:type="spellStart"/>
            <w:r>
              <w:rPr>
                <w:rFonts w:ascii="PT Astra Serif" w:hAnsi="PT Astra Serif"/>
                <w:color w:val="000000"/>
                <w:sz w:val="20"/>
                <w:szCs w:val="20"/>
              </w:rPr>
              <w:t>Чердаклинский</w:t>
            </w:r>
            <w:proofErr w:type="spellEnd"/>
            <w:r>
              <w:rPr>
                <w:rFonts w:ascii="PT Astra Serif" w:hAnsi="PT Astra Serif"/>
                <w:color w:val="000000"/>
                <w:sz w:val="20"/>
                <w:szCs w:val="20"/>
              </w:rPr>
              <w:t xml:space="preserve"> район» Ульяновской области»</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335,6</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268,2</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80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21</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jc w:val="both"/>
              <w:rPr>
                <w:rFonts w:ascii="PT Astra Serif" w:hAnsi="PT Astra Serif" w:cs="Calibri"/>
                <w:color w:val="000000"/>
                <w:sz w:val="20"/>
                <w:szCs w:val="20"/>
                <w:lang w:eastAsia="zh-CN"/>
              </w:rPr>
            </w:pPr>
            <w:r>
              <w:rPr>
                <w:rFonts w:ascii="PT Astra Serif" w:hAnsi="PT Astra Serif"/>
                <w:color w:val="000000"/>
                <w:sz w:val="20"/>
                <w:szCs w:val="20"/>
              </w:rPr>
              <w:t xml:space="preserve">Мероприятия, направленные на предотвращение распространения новой </w:t>
            </w:r>
            <w:proofErr w:type="spellStart"/>
            <w:r>
              <w:rPr>
                <w:rFonts w:ascii="PT Astra Serif" w:hAnsi="PT Astra Serif"/>
                <w:color w:val="000000"/>
                <w:sz w:val="20"/>
                <w:szCs w:val="20"/>
              </w:rPr>
              <w:t>коронавирусной</w:t>
            </w:r>
            <w:proofErr w:type="spellEnd"/>
            <w:r>
              <w:rPr>
                <w:rFonts w:ascii="PT Astra Serif" w:hAnsi="PT Astra Serif"/>
                <w:color w:val="000000"/>
                <w:sz w:val="20"/>
                <w:szCs w:val="20"/>
              </w:rPr>
              <w:t xml:space="preserve"> инфекции </w:t>
            </w:r>
            <w:proofErr w:type="gramStart"/>
            <w:r>
              <w:rPr>
                <w:rFonts w:ascii="PT Astra Serif" w:hAnsi="PT Astra Serif"/>
                <w:color w:val="000000"/>
                <w:sz w:val="20"/>
                <w:szCs w:val="20"/>
              </w:rPr>
              <w:t>на</w:t>
            </w:r>
            <w:proofErr w:type="gramEnd"/>
          </w:p>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 xml:space="preserve">территории Ульяновской области, а также на диагностику, лечение и снижение смертности населения Ульяновской области от заболевания, вызванного новой </w:t>
            </w:r>
            <w:proofErr w:type="spellStart"/>
            <w:r>
              <w:rPr>
                <w:rFonts w:ascii="PT Astra Serif" w:hAnsi="PT Astra Serif"/>
                <w:color w:val="000000"/>
                <w:sz w:val="20"/>
                <w:szCs w:val="20"/>
              </w:rPr>
              <w:t>коронавирусной</w:t>
            </w:r>
            <w:proofErr w:type="spellEnd"/>
            <w:r>
              <w:rPr>
                <w:rFonts w:ascii="PT Astra Serif" w:hAnsi="PT Astra Serif"/>
                <w:color w:val="000000"/>
                <w:sz w:val="20"/>
                <w:szCs w:val="20"/>
              </w:rPr>
              <w:t xml:space="preserve"> инфекцией</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29,6</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29,6</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22</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2020</w:t>
            </w:r>
          </w:p>
        </w:tc>
        <w:tc>
          <w:tcPr>
            <w:tcW w:w="5794" w:type="dxa"/>
            <w:tcBorders>
              <w:top w:val="nil"/>
              <w:left w:val="single" w:sz="4" w:space="0" w:color="000000"/>
              <w:bottom w:val="single" w:sz="4" w:space="0" w:color="000000"/>
              <w:right w:val="nil"/>
            </w:tcBorders>
            <w:vAlign w:val="center"/>
            <w:hideMark/>
          </w:tcPr>
          <w:p w:rsidR="00E53A22" w:rsidRDefault="00E53A22">
            <w:pPr>
              <w:jc w:val="both"/>
              <w:rPr>
                <w:rFonts w:ascii="PT Astra Serif" w:hAnsi="PT Astra Serif" w:cs="Calibri"/>
                <w:color w:val="000000"/>
                <w:sz w:val="20"/>
                <w:szCs w:val="20"/>
                <w:lang w:eastAsia="zh-CN"/>
              </w:rPr>
            </w:pPr>
            <w:r>
              <w:rPr>
                <w:rFonts w:ascii="PT Astra Serif" w:hAnsi="PT Astra Serif"/>
                <w:color w:val="000000"/>
                <w:sz w:val="20"/>
                <w:szCs w:val="20"/>
              </w:rPr>
              <w:t>субсидии  в 2020 году на финансирование программного мероприятия по реализации Муниципальной программы «Забота» муниципального образования «</w:t>
            </w:r>
            <w:proofErr w:type="spellStart"/>
            <w:r>
              <w:rPr>
                <w:rFonts w:ascii="PT Astra Serif" w:hAnsi="PT Astra Serif"/>
                <w:color w:val="000000"/>
                <w:sz w:val="20"/>
                <w:szCs w:val="20"/>
              </w:rPr>
              <w:t>Чердаклинский</w:t>
            </w:r>
            <w:proofErr w:type="spellEnd"/>
            <w:r>
              <w:rPr>
                <w:rFonts w:ascii="PT Astra Serif" w:hAnsi="PT Astra Serif"/>
                <w:color w:val="000000"/>
                <w:sz w:val="20"/>
                <w:szCs w:val="20"/>
              </w:rPr>
              <w:t xml:space="preserve"> район»</w:t>
            </w:r>
          </w:p>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Ульяновской области</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6,3</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6,3</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r w:rsidR="00E53A22" w:rsidTr="00F82B28">
        <w:tc>
          <w:tcPr>
            <w:tcW w:w="507" w:type="dxa"/>
            <w:tcBorders>
              <w:top w:val="nil"/>
              <w:left w:val="single" w:sz="4" w:space="0" w:color="000000"/>
              <w:bottom w:val="single" w:sz="4" w:space="0" w:color="000000"/>
              <w:right w:val="nil"/>
            </w:tcBorders>
            <w:vAlign w:val="center"/>
            <w:hideMark/>
          </w:tcPr>
          <w:p w:rsidR="00E53A22" w:rsidRDefault="003B100D">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23</w:t>
            </w:r>
          </w:p>
        </w:tc>
        <w:tc>
          <w:tcPr>
            <w:tcW w:w="851"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olor w:val="000000"/>
                <w:sz w:val="20"/>
                <w:szCs w:val="20"/>
                <w:lang w:eastAsia="zh-CN"/>
              </w:rPr>
            </w:pPr>
            <w:r>
              <w:rPr>
                <w:rFonts w:ascii="PT Astra Serif" w:hAnsi="PT Astra Serif"/>
                <w:color w:val="000000"/>
                <w:sz w:val="20"/>
                <w:szCs w:val="20"/>
              </w:rPr>
              <w:t>2021</w:t>
            </w:r>
          </w:p>
        </w:tc>
        <w:tc>
          <w:tcPr>
            <w:tcW w:w="5794" w:type="dxa"/>
            <w:tcBorders>
              <w:top w:val="nil"/>
              <w:left w:val="single" w:sz="4" w:space="0" w:color="000000"/>
              <w:bottom w:val="single" w:sz="4" w:space="0" w:color="000000"/>
              <w:right w:val="nil"/>
            </w:tcBorders>
            <w:vAlign w:val="center"/>
            <w:hideMark/>
          </w:tcPr>
          <w:p w:rsidR="00E53A22" w:rsidRDefault="00E53A22">
            <w:pPr>
              <w:jc w:val="both"/>
              <w:rPr>
                <w:rFonts w:ascii="PT Astra Serif" w:hAnsi="PT Astra Serif" w:cs="Calibri"/>
                <w:color w:val="000000"/>
                <w:sz w:val="20"/>
                <w:szCs w:val="20"/>
                <w:lang w:eastAsia="zh-CN"/>
              </w:rPr>
            </w:pPr>
            <w:r>
              <w:rPr>
                <w:rFonts w:ascii="PT Astra Serif" w:hAnsi="PT Astra Serif"/>
                <w:color w:val="000000"/>
                <w:sz w:val="20"/>
                <w:szCs w:val="20"/>
              </w:rPr>
              <w:t>субсидии  в 2021 году на финансирование программного мероприятия по реализации Муниципальной программы «Забота» муниципального образования «</w:t>
            </w:r>
            <w:proofErr w:type="spellStart"/>
            <w:r>
              <w:rPr>
                <w:rFonts w:ascii="PT Astra Serif" w:hAnsi="PT Astra Serif"/>
                <w:color w:val="000000"/>
                <w:sz w:val="20"/>
                <w:szCs w:val="20"/>
              </w:rPr>
              <w:t>Чердаклинский</w:t>
            </w:r>
            <w:proofErr w:type="spellEnd"/>
            <w:r>
              <w:rPr>
                <w:rFonts w:ascii="PT Astra Serif" w:hAnsi="PT Astra Serif"/>
                <w:color w:val="000000"/>
                <w:sz w:val="20"/>
                <w:szCs w:val="20"/>
              </w:rPr>
              <w:t xml:space="preserve"> район»</w:t>
            </w:r>
          </w:p>
          <w:p w:rsidR="00E53A22" w:rsidRDefault="00E53A22">
            <w:pPr>
              <w:suppressAutoHyphens/>
              <w:spacing w:line="276" w:lineRule="auto"/>
              <w:jc w:val="both"/>
              <w:rPr>
                <w:rFonts w:ascii="PT Astra Serif" w:hAnsi="PT Astra Serif" w:cs="Calibri"/>
                <w:color w:val="000000"/>
                <w:sz w:val="20"/>
                <w:szCs w:val="20"/>
                <w:lang w:eastAsia="zh-CN"/>
              </w:rPr>
            </w:pPr>
            <w:r>
              <w:rPr>
                <w:rFonts w:ascii="PT Astra Serif" w:hAnsi="PT Astra Serif"/>
                <w:color w:val="000000"/>
                <w:sz w:val="20"/>
                <w:szCs w:val="20"/>
              </w:rPr>
              <w:t>Ульяновской области</w:t>
            </w:r>
          </w:p>
        </w:tc>
        <w:tc>
          <w:tcPr>
            <w:tcW w:w="1188" w:type="dxa"/>
            <w:tcBorders>
              <w:top w:val="nil"/>
              <w:left w:val="single" w:sz="4" w:space="0" w:color="000000"/>
              <w:bottom w:val="single" w:sz="4" w:space="0" w:color="000000"/>
              <w:right w:val="nil"/>
            </w:tcBorders>
            <w:vAlign w:val="center"/>
            <w:hideMark/>
          </w:tcPr>
          <w:p w:rsidR="00E53A22" w:rsidRDefault="00E53A22">
            <w:pPr>
              <w:widowControl w:val="0"/>
              <w:suppressAutoHyphens/>
              <w:ind w:left="-22" w:firstLine="22"/>
              <w:jc w:val="both"/>
              <w:rPr>
                <w:rFonts w:ascii="PT Astra Serif" w:hAnsi="PT Astra Serif" w:cs="Calibri"/>
                <w:color w:val="000000"/>
                <w:sz w:val="20"/>
                <w:szCs w:val="20"/>
                <w:lang w:eastAsia="zh-CN"/>
              </w:rPr>
            </w:pPr>
            <w:r>
              <w:rPr>
                <w:rFonts w:ascii="PT Astra Serif" w:hAnsi="PT Astra Serif"/>
                <w:color w:val="000000"/>
                <w:sz w:val="20"/>
                <w:szCs w:val="20"/>
              </w:rPr>
              <w:t>6,0</w:t>
            </w:r>
          </w:p>
        </w:tc>
        <w:tc>
          <w:tcPr>
            <w:tcW w:w="1484" w:type="dxa"/>
            <w:tcBorders>
              <w:top w:val="nil"/>
              <w:left w:val="single" w:sz="4" w:space="0" w:color="000000"/>
              <w:bottom w:val="single" w:sz="4" w:space="0" w:color="000000"/>
              <w:right w:val="nil"/>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6,0</w:t>
            </w:r>
          </w:p>
        </w:tc>
        <w:tc>
          <w:tcPr>
            <w:tcW w:w="1012" w:type="dxa"/>
            <w:tcBorders>
              <w:top w:val="nil"/>
              <w:left w:val="single" w:sz="4" w:space="0" w:color="000000"/>
              <w:bottom w:val="single" w:sz="4" w:space="0" w:color="000000"/>
              <w:right w:val="single" w:sz="4" w:space="0" w:color="000000"/>
            </w:tcBorders>
            <w:vAlign w:val="center"/>
            <w:hideMark/>
          </w:tcPr>
          <w:p w:rsidR="00E53A22" w:rsidRDefault="00E53A22">
            <w:pPr>
              <w:widowControl w:val="0"/>
              <w:suppressAutoHyphens/>
              <w:jc w:val="both"/>
              <w:rPr>
                <w:rFonts w:ascii="PT Astra Serif" w:hAnsi="PT Astra Serif" w:cs="Calibri"/>
                <w:color w:val="000000"/>
                <w:sz w:val="20"/>
                <w:szCs w:val="20"/>
                <w:lang w:eastAsia="zh-CN"/>
              </w:rPr>
            </w:pPr>
            <w:r>
              <w:rPr>
                <w:rFonts w:ascii="PT Astra Serif" w:hAnsi="PT Astra Serif"/>
                <w:color w:val="000000"/>
                <w:sz w:val="20"/>
                <w:szCs w:val="20"/>
              </w:rPr>
              <w:t>100</w:t>
            </w:r>
          </w:p>
        </w:tc>
      </w:tr>
    </w:tbl>
    <w:p w:rsidR="00F82B28" w:rsidRDefault="00F82B28" w:rsidP="00F82B28">
      <w:pPr>
        <w:spacing w:line="276" w:lineRule="auto"/>
        <w:jc w:val="both"/>
        <w:rPr>
          <w:i/>
          <w:sz w:val="28"/>
          <w:szCs w:val="28"/>
        </w:rPr>
      </w:pPr>
      <w:r>
        <w:rPr>
          <w:i/>
          <w:sz w:val="28"/>
          <w:szCs w:val="28"/>
        </w:rPr>
        <w:tab/>
      </w:r>
    </w:p>
    <w:p w:rsidR="00F82B28" w:rsidRPr="00FC72DD" w:rsidRDefault="00F82B28" w:rsidP="00F82B28">
      <w:pPr>
        <w:spacing w:line="276" w:lineRule="auto"/>
        <w:ind w:firstLine="708"/>
        <w:jc w:val="both"/>
        <w:rPr>
          <w:sz w:val="28"/>
          <w:szCs w:val="28"/>
        </w:rPr>
      </w:pPr>
      <w:r w:rsidRPr="00F03D3B">
        <w:rPr>
          <w:sz w:val="28"/>
          <w:szCs w:val="28"/>
        </w:rPr>
        <w:t>1)</w:t>
      </w:r>
      <w:r>
        <w:rPr>
          <w:i/>
          <w:sz w:val="28"/>
          <w:szCs w:val="28"/>
        </w:rPr>
        <w:t xml:space="preserve"> В нарушение </w:t>
      </w:r>
      <w:r>
        <w:rPr>
          <w:sz w:val="28"/>
          <w:szCs w:val="28"/>
        </w:rPr>
        <w:t>ст.34</w:t>
      </w:r>
      <w:r>
        <w:rPr>
          <w:i/>
          <w:sz w:val="28"/>
          <w:szCs w:val="28"/>
        </w:rPr>
        <w:t xml:space="preserve"> </w:t>
      </w:r>
      <w:r w:rsidRPr="009832D9">
        <w:rPr>
          <w:sz w:val="28"/>
          <w:szCs w:val="28"/>
        </w:rPr>
        <w:t>Бюджет</w:t>
      </w:r>
      <w:r>
        <w:rPr>
          <w:sz w:val="28"/>
          <w:szCs w:val="28"/>
        </w:rPr>
        <w:t>ный кодекс Российской Федерации</w:t>
      </w:r>
      <w:r w:rsidRPr="009832D9">
        <w:rPr>
          <w:sz w:val="28"/>
          <w:szCs w:val="28"/>
        </w:rPr>
        <w:t xml:space="preserve"> от 31.07.19</w:t>
      </w:r>
      <w:r>
        <w:rPr>
          <w:sz w:val="28"/>
          <w:szCs w:val="28"/>
        </w:rPr>
        <w:t>9 8 N 145-ФЗ (ред. от 27.12.2019), п.8 п.9 М</w:t>
      </w:r>
      <w:r w:rsidRPr="009832D9">
        <w:rPr>
          <w:sz w:val="28"/>
          <w:szCs w:val="28"/>
        </w:rPr>
        <w:t>етодики определения суммы неэффективного использования средств (Решение Коллегии Счетной палаты Ульяновской области от 16.05.2017 №22/2017</w:t>
      </w:r>
      <w:r>
        <w:rPr>
          <w:sz w:val="28"/>
          <w:szCs w:val="28"/>
        </w:rPr>
        <w:t xml:space="preserve">с </w:t>
      </w:r>
      <w:proofErr w:type="spellStart"/>
      <w:r>
        <w:rPr>
          <w:sz w:val="28"/>
          <w:szCs w:val="28"/>
        </w:rPr>
        <w:t>изм</w:t>
      </w:r>
      <w:proofErr w:type="gramStart"/>
      <w:r>
        <w:rPr>
          <w:sz w:val="28"/>
          <w:szCs w:val="28"/>
        </w:rPr>
        <w:t>.п</w:t>
      </w:r>
      <w:proofErr w:type="gramEnd"/>
      <w:r>
        <w:rPr>
          <w:sz w:val="28"/>
          <w:szCs w:val="28"/>
        </w:rPr>
        <w:t>ринятыми</w:t>
      </w:r>
      <w:proofErr w:type="spellEnd"/>
      <w:r>
        <w:rPr>
          <w:sz w:val="28"/>
          <w:szCs w:val="28"/>
        </w:rPr>
        <w:t xml:space="preserve"> 13.10.2017г.) </w:t>
      </w:r>
      <w:r>
        <w:rPr>
          <w:i/>
          <w:sz w:val="28"/>
          <w:szCs w:val="28"/>
        </w:rPr>
        <w:t xml:space="preserve">«Расходы Учреждения на уплату штрафов, пени, за несвоевременно уплаченные налоги, сборы и другие обязательные платежи, а также расходы на оплату неустоек (штрафов пени) при исполнении государственных (муниципальных) контрактов договоров – неэффективное использование средств». </w:t>
      </w:r>
      <w:r w:rsidRPr="003E43B3">
        <w:rPr>
          <w:sz w:val="28"/>
          <w:szCs w:val="28"/>
          <w:u w:val="single"/>
        </w:rPr>
        <w:t>Сумма неэффективного использования средств составила – 95067,41 рублей</w:t>
      </w:r>
      <w:r w:rsidRPr="00FC72DD">
        <w:rPr>
          <w:sz w:val="28"/>
          <w:szCs w:val="28"/>
        </w:rPr>
        <w:t>, в том числе:</w:t>
      </w:r>
    </w:p>
    <w:p w:rsidR="00F82B28" w:rsidRPr="00FC72DD" w:rsidRDefault="00F82B28" w:rsidP="00F82B28">
      <w:pPr>
        <w:tabs>
          <w:tab w:val="left" w:pos="3261"/>
        </w:tabs>
        <w:spacing w:line="276" w:lineRule="auto"/>
        <w:jc w:val="both"/>
      </w:pPr>
      <w:r w:rsidRPr="00FC72DD">
        <w:t xml:space="preserve">         - Управление ИФНС № 7 по Ульяновской области, просроченная оплата страховых взносов (пени) – 85004,91 рублей (2020 г. - 35973,0 рублей, 2021 г. – 28494,69 рублей, 2022 г. - 20537,22 рублей);</w:t>
      </w:r>
    </w:p>
    <w:p w:rsidR="00F82B28" w:rsidRPr="00FC72DD" w:rsidRDefault="00F82B28" w:rsidP="00F82B28">
      <w:pPr>
        <w:tabs>
          <w:tab w:val="left" w:pos="3261"/>
        </w:tabs>
        <w:spacing w:line="276" w:lineRule="auto"/>
        <w:jc w:val="both"/>
      </w:pPr>
      <w:r w:rsidRPr="00FC72DD">
        <w:t xml:space="preserve">         - Управление ИФНС № 7 по Ульяновской области, штраф – 62,5 рублей;</w:t>
      </w:r>
    </w:p>
    <w:p w:rsidR="00A32873" w:rsidRDefault="00F82B28" w:rsidP="004D1AA6">
      <w:pPr>
        <w:tabs>
          <w:tab w:val="left" w:pos="3261"/>
        </w:tabs>
        <w:spacing w:line="276" w:lineRule="auto"/>
        <w:jc w:val="both"/>
      </w:pPr>
      <w:r w:rsidRPr="00FC72DD">
        <w:t xml:space="preserve">         -Управление </w:t>
      </w:r>
      <w:proofErr w:type="spellStart"/>
      <w:r w:rsidRPr="00FC72DD">
        <w:t>Роспотребнадзора</w:t>
      </w:r>
      <w:proofErr w:type="spellEnd"/>
      <w:r w:rsidRPr="00FC72DD">
        <w:t xml:space="preserve"> по Ульяновской области адм</w:t>
      </w:r>
      <w:r>
        <w:t>инистра</w:t>
      </w:r>
      <w:r w:rsidRPr="00FC72DD">
        <w:t>тивное правонарушение (</w:t>
      </w:r>
      <w:proofErr w:type="spellStart"/>
      <w:r w:rsidRPr="00FC72DD">
        <w:t>СанПин</w:t>
      </w:r>
      <w:proofErr w:type="spellEnd"/>
      <w:r w:rsidRPr="00FC72DD">
        <w:t>) от 02.08.2021 г. № 5-5</w:t>
      </w:r>
      <w:r w:rsidR="00A32873">
        <w:t>18/2021, штраф – 10000,0 рублей;</w:t>
      </w:r>
    </w:p>
    <w:p w:rsidR="00386D6B" w:rsidRDefault="00A32873" w:rsidP="004D1AA6">
      <w:pPr>
        <w:tabs>
          <w:tab w:val="left" w:pos="3261"/>
        </w:tabs>
        <w:spacing w:line="276" w:lineRule="auto"/>
        <w:jc w:val="both"/>
        <w:rPr>
          <w:b/>
          <w:i/>
          <w:sz w:val="28"/>
          <w:szCs w:val="28"/>
          <w:u w:val="single"/>
        </w:rPr>
      </w:pPr>
      <w:r>
        <w:rPr>
          <w:b/>
          <w:i/>
          <w:sz w:val="28"/>
          <w:szCs w:val="28"/>
          <w:u w:val="single"/>
        </w:rPr>
        <w:t xml:space="preserve"> </w:t>
      </w:r>
    </w:p>
    <w:p w:rsidR="003558F3" w:rsidRPr="00DC7DFD" w:rsidRDefault="005324A2" w:rsidP="00581EF2">
      <w:pPr>
        <w:spacing w:line="276" w:lineRule="auto"/>
        <w:ind w:firstLine="708"/>
        <w:jc w:val="both"/>
        <w:rPr>
          <w:b/>
          <w:bCs/>
          <w:iCs/>
          <w:sz w:val="28"/>
          <w:szCs w:val="28"/>
        </w:rPr>
      </w:pPr>
      <w:r>
        <w:rPr>
          <w:rFonts w:ascii="PT Astra Serif" w:hAnsi="PT Astra Serif"/>
          <w:bCs/>
          <w:iCs/>
          <w:color w:val="000000"/>
          <w:sz w:val="28"/>
          <w:szCs w:val="28"/>
        </w:rPr>
        <w:t>2</w:t>
      </w:r>
      <w:r w:rsidR="006C06B1">
        <w:rPr>
          <w:rFonts w:ascii="PT Astra Serif" w:hAnsi="PT Astra Serif"/>
          <w:bCs/>
          <w:iCs/>
          <w:color w:val="000000"/>
          <w:sz w:val="28"/>
          <w:szCs w:val="28"/>
        </w:rPr>
        <w:t xml:space="preserve">) </w:t>
      </w:r>
      <w:r w:rsidR="003D0C13" w:rsidRPr="00EC5D24">
        <w:rPr>
          <w:rFonts w:ascii="PT Astra Serif" w:hAnsi="PT Astra Serif"/>
          <w:bCs/>
          <w:iCs/>
          <w:color w:val="000000"/>
          <w:sz w:val="28"/>
          <w:szCs w:val="28"/>
        </w:rPr>
        <w:t>Социально-трудовые   отношения</w:t>
      </w:r>
      <w:r w:rsidR="00C84F7D">
        <w:rPr>
          <w:rFonts w:ascii="PT Astra Serif" w:hAnsi="PT Astra Serif"/>
          <w:bCs/>
          <w:iCs/>
          <w:color w:val="000000"/>
          <w:sz w:val="28"/>
          <w:szCs w:val="28"/>
        </w:rPr>
        <w:t xml:space="preserve">   в   Учреждении   регулируются</w:t>
      </w:r>
      <w:r w:rsidR="003D0C13" w:rsidRPr="00EC5D24">
        <w:rPr>
          <w:rFonts w:ascii="PT Astra Serif" w:hAnsi="PT Astra Serif"/>
          <w:bCs/>
          <w:iCs/>
          <w:color w:val="000000"/>
          <w:sz w:val="28"/>
          <w:szCs w:val="28"/>
        </w:rPr>
        <w:t xml:space="preserve"> Коллективным  </w:t>
      </w:r>
      <w:r w:rsidR="00FA6B68">
        <w:rPr>
          <w:rFonts w:ascii="PT Astra Serif" w:hAnsi="PT Astra Serif"/>
          <w:bCs/>
          <w:iCs/>
          <w:color w:val="000000"/>
          <w:sz w:val="28"/>
          <w:szCs w:val="28"/>
        </w:rPr>
        <w:t xml:space="preserve"> договором   работников   МОУ </w:t>
      </w:r>
      <w:proofErr w:type="spellStart"/>
      <w:r w:rsidR="00FA6B68">
        <w:rPr>
          <w:rFonts w:ascii="PT Astra Serif" w:hAnsi="PT Astra Serif"/>
          <w:bCs/>
          <w:iCs/>
          <w:color w:val="000000"/>
          <w:sz w:val="28"/>
          <w:szCs w:val="28"/>
        </w:rPr>
        <w:t>Енганаевская</w:t>
      </w:r>
      <w:proofErr w:type="spellEnd"/>
      <w:r w:rsidR="00FA6B68">
        <w:rPr>
          <w:rFonts w:ascii="PT Astra Serif" w:hAnsi="PT Astra Serif"/>
          <w:bCs/>
          <w:iCs/>
          <w:color w:val="000000"/>
          <w:sz w:val="28"/>
          <w:szCs w:val="28"/>
        </w:rPr>
        <w:t xml:space="preserve"> средняя школа </w:t>
      </w:r>
      <w:r w:rsidR="00A46AE2">
        <w:rPr>
          <w:rFonts w:ascii="PT Astra Serif" w:hAnsi="PT Astra Serif"/>
          <w:bCs/>
          <w:iCs/>
          <w:color w:val="000000"/>
          <w:sz w:val="28"/>
          <w:szCs w:val="28"/>
        </w:rPr>
        <w:t xml:space="preserve">на </w:t>
      </w:r>
      <w:r w:rsidR="00A46AE2">
        <w:rPr>
          <w:rFonts w:ascii="PT Astra Serif" w:hAnsi="PT Astra Serif"/>
          <w:bCs/>
          <w:iCs/>
          <w:color w:val="000000"/>
          <w:sz w:val="28"/>
          <w:szCs w:val="28"/>
        </w:rPr>
        <w:lastRenderedPageBreak/>
        <w:t>2018</w:t>
      </w:r>
      <w:r w:rsidR="003D0C13" w:rsidRPr="00EC5D24">
        <w:rPr>
          <w:rFonts w:ascii="PT Astra Serif" w:hAnsi="PT Astra Serif"/>
          <w:bCs/>
          <w:iCs/>
          <w:color w:val="000000"/>
          <w:sz w:val="28"/>
          <w:szCs w:val="28"/>
        </w:rPr>
        <w:t>-2021годы, согласованным с профсоюзным комитетом Учреждения, Управлением образования МО «</w:t>
      </w:r>
      <w:proofErr w:type="spellStart"/>
      <w:r w:rsidR="003D0C13" w:rsidRPr="00EC5D24">
        <w:rPr>
          <w:rFonts w:ascii="PT Astra Serif" w:hAnsi="PT Astra Serif"/>
          <w:bCs/>
          <w:iCs/>
          <w:color w:val="000000"/>
          <w:sz w:val="28"/>
          <w:szCs w:val="28"/>
        </w:rPr>
        <w:t>Чердаклинский</w:t>
      </w:r>
      <w:proofErr w:type="spellEnd"/>
      <w:r w:rsidR="003D0C13" w:rsidRPr="00EC5D24">
        <w:rPr>
          <w:rFonts w:ascii="PT Astra Serif" w:hAnsi="PT Astra Serif"/>
          <w:bCs/>
          <w:iCs/>
          <w:color w:val="000000"/>
          <w:sz w:val="28"/>
          <w:szCs w:val="28"/>
        </w:rPr>
        <w:t xml:space="preserve"> район»  и </w:t>
      </w:r>
      <w:r w:rsidR="006C06B1">
        <w:rPr>
          <w:rFonts w:ascii="PT Astra Serif" w:hAnsi="PT Astra Serif"/>
          <w:bCs/>
          <w:iCs/>
          <w:color w:val="000000"/>
          <w:sz w:val="28"/>
          <w:szCs w:val="28"/>
        </w:rPr>
        <w:t>был</w:t>
      </w:r>
      <w:r w:rsidR="003D0C13" w:rsidRPr="00EC5D24">
        <w:rPr>
          <w:rFonts w:ascii="PT Astra Serif" w:hAnsi="PT Astra Serif"/>
          <w:bCs/>
          <w:iCs/>
          <w:color w:val="000000"/>
          <w:sz w:val="28"/>
          <w:szCs w:val="28"/>
        </w:rPr>
        <w:t xml:space="preserve"> зарегистрирован в Агентстве по развитию человеческого потенциала и трудовых р</w:t>
      </w:r>
      <w:r w:rsidR="00A46AE2">
        <w:rPr>
          <w:rFonts w:ascii="PT Astra Serif" w:hAnsi="PT Astra Serif"/>
          <w:bCs/>
          <w:iCs/>
          <w:color w:val="000000"/>
          <w:sz w:val="28"/>
          <w:szCs w:val="28"/>
        </w:rPr>
        <w:t>есурсов Ульяновской области (28.06.2018 №106</w:t>
      </w:r>
      <w:r w:rsidR="003D0C13" w:rsidRPr="00EC5D24">
        <w:rPr>
          <w:rFonts w:ascii="PT Astra Serif" w:hAnsi="PT Astra Serif"/>
          <w:bCs/>
          <w:iCs/>
          <w:color w:val="000000"/>
          <w:sz w:val="28"/>
          <w:szCs w:val="28"/>
        </w:rPr>
        <w:t>).</w:t>
      </w:r>
      <w:r w:rsidR="003D0C13">
        <w:rPr>
          <w:rFonts w:ascii="PT Astra Serif" w:hAnsi="PT Astra Serif"/>
          <w:bCs/>
          <w:iCs/>
          <w:color w:val="000000"/>
          <w:sz w:val="28"/>
          <w:szCs w:val="28"/>
        </w:rPr>
        <w:t xml:space="preserve"> </w:t>
      </w:r>
      <w:r w:rsidR="006C06B1">
        <w:rPr>
          <w:rFonts w:ascii="PT Astra Serif" w:hAnsi="PT Astra Serif"/>
          <w:bCs/>
          <w:iCs/>
          <w:color w:val="000000"/>
          <w:sz w:val="28"/>
          <w:szCs w:val="28"/>
        </w:rPr>
        <w:t>Срок</w:t>
      </w:r>
      <w:r w:rsidR="000450AE">
        <w:rPr>
          <w:rFonts w:ascii="PT Astra Serif" w:hAnsi="PT Astra Serif"/>
          <w:bCs/>
          <w:iCs/>
          <w:color w:val="000000"/>
          <w:sz w:val="28"/>
          <w:szCs w:val="28"/>
        </w:rPr>
        <w:t xml:space="preserve"> договора</w:t>
      </w:r>
      <w:r>
        <w:rPr>
          <w:rFonts w:ascii="PT Astra Serif" w:hAnsi="PT Astra Serif"/>
          <w:bCs/>
          <w:iCs/>
          <w:color w:val="000000"/>
          <w:sz w:val="28"/>
          <w:szCs w:val="28"/>
        </w:rPr>
        <w:t xml:space="preserve"> закончился, новый договор на 2022 год</w:t>
      </w:r>
      <w:r w:rsidR="00A32873">
        <w:rPr>
          <w:rFonts w:ascii="PT Astra Serif" w:hAnsi="PT Astra Serif"/>
          <w:bCs/>
          <w:iCs/>
          <w:color w:val="000000"/>
          <w:sz w:val="28"/>
          <w:szCs w:val="28"/>
        </w:rPr>
        <w:t xml:space="preserve"> проверке не предоставлен;</w:t>
      </w:r>
      <w:r w:rsidR="00DC7DFD">
        <w:rPr>
          <w:rFonts w:ascii="PT Astra Serif" w:hAnsi="PT Astra Serif"/>
          <w:bCs/>
          <w:iCs/>
          <w:color w:val="000000"/>
          <w:sz w:val="28"/>
          <w:szCs w:val="28"/>
        </w:rPr>
        <w:t xml:space="preserve">   </w:t>
      </w:r>
      <w:r w:rsidR="00DC7DFD" w:rsidRPr="00DC7DFD">
        <w:rPr>
          <w:rFonts w:ascii="PT Astra Serif" w:hAnsi="PT Astra Serif"/>
          <w:b/>
          <w:bCs/>
          <w:iCs/>
          <w:color w:val="000000"/>
          <w:sz w:val="28"/>
          <w:szCs w:val="28"/>
        </w:rPr>
        <w:t>К 2.2</w:t>
      </w:r>
    </w:p>
    <w:p w:rsidR="00581EF2" w:rsidRPr="00581EF2" w:rsidRDefault="00581EF2" w:rsidP="00581EF2">
      <w:pPr>
        <w:spacing w:line="276" w:lineRule="auto"/>
        <w:ind w:firstLine="708"/>
        <w:jc w:val="both"/>
        <w:rPr>
          <w:bCs/>
          <w:iCs/>
          <w:sz w:val="28"/>
          <w:szCs w:val="28"/>
        </w:rPr>
      </w:pPr>
    </w:p>
    <w:p w:rsidR="003558F3" w:rsidRPr="00DC7DFD" w:rsidRDefault="00581EF2" w:rsidP="006D3B0E">
      <w:pPr>
        <w:spacing w:line="276" w:lineRule="auto"/>
        <w:ind w:firstLine="708"/>
        <w:jc w:val="both"/>
        <w:rPr>
          <w:rFonts w:ascii="PT Astra Serif" w:hAnsi="PT Astra Serif"/>
          <w:b/>
          <w:color w:val="000000"/>
          <w:sz w:val="28"/>
          <w:szCs w:val="28"/>
        </w:rPr>
      </w:pPr>
      <w:r>
        <w:rPr>
          <w:rFonts w:ascii="PT Astra Serif" w:hAnsi="PT Astra Serif"/>
          <w:color w:val="000000"/>
          <w:sz w:val="28"/>
          <w:szCs w:val="28"/>
        </w:rPr>
        <w:t>3</w:t>
      </w:r>
      <w:r w:rsidR="003558F3">
        <w:rPr>
          <w:rFonts w:ascii="PT Astra Serif" w:hAnsi="PT Astra Serif"/>
          <w:color w:val="000000"/>
          <w:sz w:val="28"/>
          <w:szCs w:val="28"/>
        </w:rPr>
        <w:t xml:space="preserve">) В штатных расписаниях и тарификациях Учреждения нет согласования с управлением образования МО </w:t>
      </w:r>
      <w:proofErr w:type="spellStart"/>
      <w:r w:rsidR="003558F3">
        <w:rPr>
          <w:rFonts w:ascii="PT Astra Serif" w:hAnsi="PT Astra Serif"/>
          <w:color w:val="000000"/>
          <w:sz w:val="28"/>
          <w:szCs w:val="28"/>
        </w:rPr>
        <w:t>Ч</w:t>
      </w:r>
      <w:r w:rsidR="006F73C7">
        <w:rPr>
          <w:rFonts w:ascii="PT Astra Serif" w:hAnsi="PT Astra Serif"/>
          <w:color w:val="000000"/>
          <w:sz w:val="28"/>
          <w:szCs w:val="28"/>
        </w:rPr>
        <w:t>ердаклинского</w:t>
      </w:r>
      <w:proofErr w:type="spellEnd"/>
      <w:r w:rsidR="003558F3">
        <w:rPr>
          <w:rFonts w:ascii="PT Astra Serif" w:hAnsi="PT Astra Serif"/>
          <w:color w:val="000000"/>
          <w:sz w:val="28"/>
          <w:szCs w:val="28"/>
        </w:rPr>
        <w:t xml:space="preserve"> район</w:t>
      </w:r>
      <w:r w:rsidR="006F73C7">
        <w:rPr>
          <w:rFonts w:ascii="PT Astra Serif" w:hAnsi="PT Astra Serif"/>
          <w:color w:val="000000"/>
          <w:sz w:val="28"/>
          <w:szCs w:val="28"/>
        </w:rPr>
        <w:t>а</w:t>
      </w:r>
      <w:r w:rsidR="00DC7DFD">
        <w:rPr>
          <w:rFonts w:ascii="PT Astra Serif" w:hAnsi="PT Astra Serif"/>
          <w:color w:val="000000"/>
          <w:sz w:val="28"/>
          <w:szCs w:val="28"/>
        </w:rPr>
        <w:t xml:space="preserve">;  </w:t>
      </w:r>
      <w:r w:rsidR="00DC7DFD" w:rsidRPr="00DC7DFD">
        <w:rPr>
          <w:rFonts w:ascii="PT Astra Serif" w:hAnsi="PT Astra Serif"/>
          <w:b/>
          <w:color w:val="000000"/>
          <w:sz w:val="28"/>
          <w:szCs w:val="28"/>
        </w:rPr>
        <w:t>К 2.2</w:t>
      </w:r>
    </w:p>
    <w:p w:rsidR="00973DD8" w:rsidRDefault="00973DD8" w:rsidP="006D3B0E">
      <w:pPr>
        <w:spacing w:line="276" w:lineRule="auto"/>
        <w:jc w:val="both"/>
        <w:rPr>
          <w:sz w:val="28"/>
          <w:szCs w:val="28"/>
        </w:rPr>
      </w:pPr>
    </w:p>
    <w:p w:rsidR="00D84A88" w:rsidRDefault="00581EF2" w:rsidP="00C84F7D">
      <w:pPr>
        <w:spacing w:line="276" w:lineRule="auto"/>
        <w:ind w:firstLine="708"/>
        <w:jc w:val="both"/>
        <w:rPr>
          <w:sz w:val="28"/>
          <w:szCs w:val="28"/>
        </w:rPr>
      </w:pPr>
      <w:r>
        <w:rPr>
          <w:sz w:val="28"/>
          <w:szCs w:val="28"/>
        </w:rPr>
        <w:t>4</w:t>
      </w:r>
      <w:r w:rsidR="003558F3" w:rsidRPr="003558F3">
        <w:rPr>
          <w:sz w:val="28"/>
          <w:szCs w:val="28"/>
        </w:rPr>
        <w:t>)</w:t>
      </w:r>
      <w:r w:rsidR="003558F3">
        <w:rPr>
          <w:sz w:val="28"/>
          <w:szCs w:val="28"/>
        </w:rPr>
        <w:t xml:space="preserve"> </w:t>
      </w:r>
      <w:r w:rsidR="008C7913" w:rsidRPr="009412F8">
        <w:rPr>
          <w:sz w:val="28"/>
          <w:szCs w:val="28"/>
        </w:rPr>
        <w:t>В нарушение ст.284 Трудового Кодекса РФ</w:t>
      </w:r>
      <w:r w:rsidR="008C7913" w:rsidRPr="002209C8">
        <w:rPr>
          <w:sz w:val="28"/>
          <w:szCs w:val="28"/>
        </w:rPr>
        <w:t xml:space="preserve"> </w:t>
      </w:r>
      <w:r w:rsidR="008C7913" w:rsidRPr="002209C8">
        <w:rPr>
          <w:i/>
          <w:sz w:val="28"/>
          <w:szCs w:val="28"/>
          <w:u w:val="single"/>
        </w:rPr>
        <w:t>продолжительность рабочего времени при работе по совместительству не должна превышать четырех часов в день</w:t>
      </w:r>
      <w:r w:rsidR="002A3B9B">
        <w:rPr>
          <w:i/>
          <w:sz w:val="28"/>
          <w:szCs w:val="28"/>
          <w:u w:val="single"/>
        </w:rPr>
        <w:t>.</w:t>
      </w:r>
      <w:r w:rsidR="002A3B9B">
        <w:rPr>
          <w:sz w:val="28"/>
          <w:szCs w:val="28"/>
        </w:rPr>
        <w:t xml:space="preserve"> </w:t>
      </w:r>
      <w:r w:rsidR="00D84A88">
        <w:rPr>
          <w:sz w:val="28"/>
          <w:szCs w:val="28"/>
        </w:rPr>
        <w:t xml:space="preserve"> Проверкой </w:t>
      </w:r>
      <w:r w:rsidR="00A91774">
        <w:rPr>
          <w:sz w:val="28"/>
          <w:szCs w:val="28"/>
        </w:rPr>
        <w:t>у</w:t>
      </w:r>
      <w:r w:rsidR="008C7913" w:rsidRPr="00D848AC">
        <w:rPr>
          <w:sz w:val="28"/>
          <w:szCs w:val="28"/>
        </w:rPr>
        <w:t>ст</w:t>
      </w:r>
      <w:r w:rsidR="00D84A88">
        <w:rPr>
          <w:sz w:val="28"/>
          <w:szCs w:val="28"/>
        </w:rPr>
        <w:t>ановлено</w:t>
      </w:r>
      <w:r w:rsidR="00A91774">
        <w:rPr>
          <w:sz w:val="28"/>
          <w:szCs w:val="28"/>
        </w:rPr>
        <w:t xml:space="preserve"> неоднократное нарушение, приведем примеры</w:t>
      </w:r>
      <w:r w:rsidR="00D84A88">
        <w:rPr>
          <w:sz w:val="28"/>
          <w:szCs w:val="28"/>
        </w:rPr>
        <w:t>:</w:t>
      </w:r>
    </w:p>
    <w:p w:rsidR="003B100D" w:rsidRDefault="00D84A88" w:rsidP="00C84F7D">
      <w:pPr>
        <w:spacing w:line="276" w:lineRule="auto"/>
        <w:ind w:firstLine="708"/>
        <w:jc w:val="both"/>
        <w:rPr>
          <w:sz w:val="28"/>
          <w:szCs w:val="28"/>
        </w:rPr>
      </w:pPr>
      <w:r>
        <w:rPr>
          <w:sz w:val="28"/>
          <w:szCs w:val="28"/>
        </w:rPr>
        <w:t xml:space="preserve"> -</w:t>
      </w:r>
      <w:r w:rsidR="00A23CB5">
        <w:rPr>
          <w:sz w:val="28"/>
          <w:szCs w:val="28"/>
        </w:rPr>
        <w:t xml:space="preserve"> </w:t>
      </w:r>
      <w:proofErr w:type="spellStart"/>
      <w:r w:rsidR="00A23CB5">
        <w:rPr>
          <w:sz w:val="28"/>
          <w:szCs w:val="28"/>
        </w:rPr>
        <w:t>Алиуллова</w:t>
      </w:r>
      <w:proofErr w:type="spellEnd"/>
      <w:r w:rsidR="00A23CB5">
        <w:rPr>
          <w:sz w:val="28"/>
          <w:szCs w:val="28"/>
        </w:rPr>
        <w:t xml:space="preserve"> Л.Р. занимает </w:t>
      </w:r>
      <w:r w:rsidR="00B20866">
        <w:rPr>
          <w:sz w:val="28"/>
          <w:szCs w:val="28"/>
        </w:rPr>
        <w:t>1,75 ставки</w:t>
      </w:r>
      <w:r w:rsidR="00F03178">
        <w:rPr>
          <w:sz w:val="28"/>
          <w:szCs w:val="28"/>
        </w:rPr>
        <w:t xml:space="preserve"> с августа 2015 г.</w:t>
      </w:r>
      <w:r w:rsidR="00B20866">
        <w:rPr>
          <w:sz w:val="28"/>
          <w:szCs w:val="28"/>
        </w:rPr>
        <w:t>, в том числе по должностям: старший воспитатель – 1 ставка; воспитатель – 0,25 ставки; завхоз – 0,5</w:t>
      </w:r>
      <w:r w:rsidR="007E5B51">
        <w:rPr>
          <w:sz w:val="28"/>
          <w:szCs w:val="28"/>
        </w:rPr>
        <w:t>0</w:t>
      </w:r>
      <w:r w:rsidR="00B20866">
        <w:rPr>
          <w:sz w:val="28"/>
          <w:szCs w:val="28"/>
        </w:rPr>
        <w:t xml:space="preserve"> ставки. </w:t>
      </w:r>
      <w:r w:rsidR="008C7913">
        <w:rPr>
          <w:sz w:val="28"/>
          <w:szCs w:val="28"/>
        </w:rPr>
        <w:t xml:space="preserve"> </w:t>
      </w:r>
      <w:r w:rsidR="00B20866">
        <w:rPr>
          <w:sz w:val="28"/>
          <w:szCs w:val="28"/>
        </w:rPr>
        <w:t>С</w:t>
      </w:r>
      <w:r w:rsidR="002A3B9B">
        <w:rPr>
          <w:sz w:val="28"/>
          <w:szCs w:val="28"/>
        </w:rPr>
        <w:t xml:space="preserve">огласно табеля учета рабочего времени продолжительность рабочего времени </w:t>
      </w:r>
      <w:proofErr w:type="spellStart"/>
      <w:r w:rsidR="002A3B9B">
        <w:rPr>
          <w:sz w:val="28"/>
          <w:szCs w:val="28"/>
        </w:rPr>
        <w:t>Алиулловой</w:t>
      </w:r>
      <w:proofErr w:type="spellEnd"/>
      <w:r w:rsidR="002A3B9B">
        <w:rPr>
          <w:sz w:val="28"/>
          <w:szCs w:val="28"/>
        </w:rPr>
        <w:t xml:space="preserve"> Л.Р. </w:t>
      </w:r>
      <w:r w:rsidR="002165A9">
        <w:rPr>
          <w:sz w:val="28"/>
          <w:szCs w:val="28"/>
        </w:rPr>
        <w:t>составляет 14 часов в день</w:t>
      </w:r>
      <w:r w:rsidR="003F2454">
        <w:rPr>
          <w:sz w:val="28"/>
          <w:szCs w:val="28"/>
        </w:rPr>
        <w:t>;</w:t>
      </w:r>
      <w:r w:rsidR="002A3B9B">
        <w:rPr>
          <w:sz w:val="28"/>
          <w:szCs w:val="28"/>
        </w:rPr>
        <w:t xml:space="preserve"> </w:t>
      </w:r>
    </w:p>
    <w:p w:rsidR="007B7F22" w:rsidRDefault="00D84A88" w:rsidP="007B7F22">
      <w:pPr>
        <w:spacing w:line="276" w:lineRule="auto"/>
        <w:ind w:firstLine="708"/>
        <w:jc w:val="both"/>
        <w:rPr>
          <w:sz w:val="28"/>
          <w:szCs w:val="28"/>
        </w:rPr>
      </w:pPr>
      <w:r>
        <w:rPr>
          <w:sz w:val="28"/>
          <w:szCs w:val="28"/>
        </w:rPr>
        <w:t>-</w:t>
      </w:r>
      <w:proofErr w:type="spellStart"/>
      <w:r>
        <w:rPr>
          <w:sz w:val="28"/>
          <w:szCs w:val="28"/>
        </w:rPr>
        <w:t>Тукаева</w:t>
      </w:r>
      <w:proofErr w:type="spellEnd"/>
      <w:r>
        <w:rPr>
          <w:sz w:val="28"/>
          <w:szCs w:val="28"/>
        </w:rPr>
        <w:t xml:space="preserve"> Г.Р</w:t>
      </w:r>
      <w:r w:rsidR="00701DCC">
        <w:rPr>
          <w:sz w:val="28"/>
          <w:szCs w:val="28"/>
        </w:rPr>
        <w:t>. повар школы (1 ставка) согласно</w:t>
      </w:r>
      <w:r w:rsidR="003F2454">
        <w:rPr>
          <w:sz w:val="28"/>
          <w:szCs w:val="28"/>
        </w:rPr>
        <w:t>,</w:t>
      </w:r>
      <w:r w:rsidR="00701DCC">
        <w:rPr>
          <w:sz w:val="28"/>
          <w:szCs w:val="28"/>
        </w:rPr>
        <w:t xml:space="preserve"> приказа от 17.11.2020 №249/1</w:t>
      </w:r>
      <w:r w:rsidR="007B7F22">
        <w:rPr>
          <w:sz w:val="28"/>
          <w:szCs w:val="28"/>
        </w:rPr>
        <w:t xml:space="preserve"> замещала повара дошкольной группы </w:t>
      </w:r>
      <w:proofErr w:type="spellStart"/>
      <w:r w:rsidR="007B7F22">
        <w:rPr>
          <w:sz w:val="28"/>
          <w:szCs w:val="28"/>
        </w:rPr>
        <w:t>Халиуллову</w:t>
      </w:r>
      <w:proofErr w:type="spellEnd"/>
      <w:r w:rsidR="007B7F22">
        <w:rPr>
          <w:sz w:val="28"/>
          <w:szCs w:val="28"/>
        </w:rPr>
        <w:t xml:space="preserve"> Ф.М. (1 ставка) </w:t>
      </w:r>
      <w:r w:rsidR="003F2454">
        <w:rPr>
          <w:sz w:val="28"/>
          <w:szCs w:val="28"/>
        </w:rPr>
        <w:t xml:space="preserve"> с доплатой 0,75 ставки;</w:t>
      </w:r>
    </w:p>
    <w:p w:rsidR="006E17FA" w:rsidRPr="00DC7DFD" w:rsidRDefault="003F2454" w:rsidP="003A0BEE">
      <w:pPr>
        <w:spacing w:line="276" w:lineRule="auto"/>
        <w:ind w:firstLine="708"/>
        <w:jc w:val="both"/>
        <w:rPr>
          <w:b/>
          <w:sz w:val="28"/>
          <w:szCs w:val="28"/>
        </w:rPr>
      </w:pPr>
      <w:r>
        <w:rPr>
          <w:sz w:val="28"/>
          <w:szCs w:val="28"/>
        </w:rPr>
        <w:t>-</w:t>
      </w:r>
      <w:proofErr w:type="spellStart"/>
      <w:r>
        <w:rPr>
          <w:sz w:val="28"/>
          <w:szCs w:val="28"/>
        </w:rPr>
        <w:t>Сафиуллова</w:t>
      </w:r>
      <w:proofErr w:type="spellEnd"/>
      <w:r>
        <w:rPr>
          <w:sz w:val="28"/>
          <w:szCs w:val="28"/>
        </w:rPr>
        <w:t xml:space="preserve"> Р.Х. уборщица </w:t>
      </w:r>
      <w:proofErr w:type="spellStart"/>
      <w:r>
        <w:rPr>
          <w:sz w:val="28"/>
          <w:szCs w:val="28"/>
        </w:rPr>
        <w:t>служ</w:t>
      </w:r>
      <w:proofErr w:type="spellEnd"/>
      <w:r>
        <w:rPr>
          <w:sz w:val="28"/>
          <w:szCs w:val="28"/>
        </w:rPr>
        <w:t>. помещений (1,25 ставки)</w:t>
      </w:r>
      <w:r w:rsidR="00886E3A">
        <w:rPr>
          <w:sz w:val="28"/>
          <w:szCs w:val="28"/>
        </w:rPr>
        <w:t xml:space="preserve"> </w:t>
      </w:r>
      <w:proofErr w:type="gramStart"/>
      <w:r w:rsidR="00886E3A">
        <w:rPr>
          <w:sz w:val="28"/>
          <w:szCs w:val="28"/>
        </w:rPr>
        <w:t>согласно приказа</w:t>
      </w:r>
      <w:proofErr w:type="gramEnd"/>
      <w:r w:rsidR="00886E3A">
        <w:rPr>
          <w:sz w:val="28"/>
          <w:szCs w:val="28"/>
        </w:rPr>
        <w:t xml:space="preserve"> от 23.11.2020 № 253 замещала уборщицу служебных помещений </w:t>
      </w:r>
      <w:proofErr w:type="spellStart"/>
      <w:r w:rsidR="00886E3A">
        <w:rPr>
          <w:sz w:val="28"/>
          <w:szCs w:val="28"/>
        </w:rPr>
        <w:t>Шарипову</w:t>
      </w:r>
      <w:proofErr w:type="spellEnd"/>
      <w:r w:rsidR="00886E3A">
        <w:rPr>
          <w:sz w:val="28"/>
          <w:szCs w:val="28"/>
        </w:rPr>
        <w:t xml:space="preserve"> Л.А. (1,25</w:t>
      </w:r>
      <w:r w:rsidR="00DC7DFD">
        <w:rPr>
          <w:sz w:val="28"/>
          <w:szCs w:val="28"/>
        </w:rPr>
        <w:t xml:space="preserve"> ставки) с доплатой 0,50 ставки;  </w:t>
      </w:r>
      <w:r w:rsidR="00DC7DFD" w:rsidRPr="00DC7DFD">
        <w:rPr>
          <w:b/>
          <w:sz w:val="28"/>
          <w:szCs w:val="28"/>
        </w:rPr>
        <w:t>К 2.7</w:t>
      </w:r>
    </w:p>
    <w:p w:rsidR="00C84F7D" w:rsidRPr="00C84F7D" w:rsidRDefault="00C84F7D" w:rsidP="00C84F7D">
      <w:pPr>
        <w:spacing w:line="276" w:lineRule="auto"/>
        <w:ind w:firstLine="708"/>
        <w:jc w:val="both"/>
        <w:rPr>
          <w:i/>
          <w:sz w:val="28"/>
          <w:szCs w:val="28"/>
          <w:u w:val="single"/>
        </w:rPr>
      </w:pPr>
    </w:p>
    <w:p w:rsidR="00D64779" w:rsidRDefault="008E106C" w:rsidP="006B1F5C">
      <w:pPr>
        <w:spacing w:line="276" w:lineRule="auto"/>
        <w:jc w:val="both"/>
        <w:rPr>
          <w:sz w:val="28"/>
          <w:szCs w:val="28"/>
        </w:rPr>
      </w:pPr>
      <w:r>
        <w:rPr>
          <w:sz w:val="28"/>
          <w:szCs w:val="28"/>
        </w:rPr>
        <w:tab/>
      </w:r>
      <w:r w:rsidR="00581EF2">
        <w:rPr>
          <w:sz w:val="28"/>
          <w:szCs w:val="28"/>
        </w:rPr>
        <w:t>5</w:t>
      </w:r>
      <w:r w:rsidR="00C84F7D">
        <w:rPr>
          <w:sz w:val="28"/>
          <w:szCs w:val="28"/>
        </w:rPr>
        <w:t xml:space="preserve">) </w:t>
      </w:r>
      <w:r>
        <w:rPr>
          <w:sz w:val="28"/>
          <w:szCs w:val="28"/>
        </w:rPr>
        <w:t>Оплат</w:t>
      </w:r>
      <w:r w:rsidR="00C84F7D">
        <w:rPr>
          <w:sz w:val="28"/>
          <w:szCs w:val="28"/>
        </w:rPr>
        <w:t xml:space="preserve">а сторожам производится на основании </w:t>
      </w:r>
      <w:r>
        <w:rPr>
          <w:sz w:val="28"/>
          <w:szCs w:val="28"/>
        </w:rPr>
        <w:t>приказа</w:t>
      </w:r>
      <w:r w:rsidR="004A058C">
        <w:rPr>
          <w:sz w:val="28"/>
          <w:szCs w:val="28"/>
        </w:rPr>
        <w:t xml:space="preserve"> за отработанное время. Приказ составляется </w:t>
      </w:r>
      <w:r w:rsidR="00CD1574">
        <w:rPr>
          <w:sz w:val="28"/>
          <w:szCs w:val="28"/>
        </w:rPr>
        <w:t>на основании</w:t>
      </w:r>
      <w:r>
        <w:rPr>
          <w:sz w:val="28"/>
          <w:szCs w:val="28"/>
        </w:rPr>
        <w:t xml:space="preserve"> графика выхода на работу сторожей. Выборочной проверкой выявлено не соответствие</w:t>
      </w:r>
      <w:r w:rsidR="00CD1574">
        <w:rPr>
          <w:sz w:val="28"/>
          <w:szCs w:val="28"/>
        </w:rPr>
        <w:t>,</w:t>
      </w:r>
      <w:r>
        <w:rPr>
          <w:sz w:val="28"/>
          <w:szCs w:val="28"/>
        </w:rPr>
        <w:t xml:space="preserve"> </w:t>
      </w:r>
      <w:r w:rsidR="00CD1574">
        <w:rPr>
          <w:sz w:val="28"/>
          <w:szCs w:val="28"/>
        </w:rPr>
        <w:t>отработанному времени по графику, времени указанного в приказе.</w:t>
      </w:r>
      <w:r>
        <w:rPr>
          <w:sz w:val="28"/>
          <w:szCs w:val="28"/>
        </w:rPr>
        <w:t xml:space="preserve"> </w:t>
      </w:r>
      <w:r w:rsidR="00CD1574">
        <w:rPr>
          <w:sz w:val="28"/>
          <w:szCs w:val="28"/>
        </w:rPr>
        <w:t>Приведем примеры:</w:t>
      </w:r>
    </w:p>
    <w:p w:rsidR="00D64779" w:rsidRDefault="00CD1574" w:rsidP="00D64779">
      <w:pPr>
        <w:spacing w:line="276" w:lineRule="auto"/>
        <w:ind w:firstLine="708"/>
        <w:jc w:val="both"/>
        <w:rPr>
          <w:sz w:val="28"/>
          <w:szCs w:val="28"/>
        </w:rPr>
      </w:pPr>
      <w:r>
        <w:rPr>
          <w:sz w:val="28"/>
          <w:szCs w:val="28"/>
        </w:rPr>
        <w:t xml:space="preserve"> </w:t>
      </w:r>
      <w:r w:rsidR="00B7514D">
        <w:rPr>
          <w:sz w:val="28"/>
          <w:szCs w:val="28"/>
        </w:rPr>
        <w:t>-</w:t>
      </w:r>
      <w:r w:rsidR="00D64779">
        <w:rPr>
          <w:sz w:val="28"/>
          <w:szCs w:val="28"/>
        </w:rPr>
        <w:t xml:space="preserve">Алимов </w:t>
      </w:r>
      <w:proofErr w:type="spellStart"/>
      <w:r w:rsidR="00D64779">
        <w:rPr>
          <w:sz w:val="28"/>
          <w:szCs w:val="28"/>
        </w:rPr>
        <w:t>Мирфан</w:t>
      </w:r>
      <w:proofErr w:type="spellEnd"/>
      <w:r w:rsidR="00D64779">
        <w:rPr>
          <w:sz w:val="28"/>
          <w:szCs w:val="28"/>
        </w:rPr>
        <w:t xml:space="preserve"> М. </w:t>
      </w:r>
      <w:r>
        <w:rPr>
          <w:sz w:val="28"/>
          <w:szCs w:val="28"/>
        </w:rPr>
        <w:t xml:space="preserve">за январь 2021 г. </w:t>
      </w:r>
      <w:r w:rsidR="00D64779">
        <w:rPr>
          <w:sz w:val="28"/>
          <w:szCs w:val="28"/>
        </w:rPr>
        <w:t>приказ от 01.02.2021 №18 отработано 126 часов, по графику 120 часов;</w:t>
      </w:r>
    </w:p>
    <w:p w:rsidR="00C84F7D" w:rsidRPr="00DC7DFD" w:rsidRDefault="00B7514D" w:rsidP="00D64779">
      <w:pPr>
        <w:spacing w:line="276" w:lineRule="auto"/>
        <w:ind w:firstLine="708"/>
        <w:jc w:val="both"/>
        <w:rPr>
          <w:b/>
          <w:sz w:val="28"/>
          <w:szCs w:val="28"/>
        </w:rPr>
      </w:pPr>
      <w:r>
        <w:rPr>
          <w:sz w:val="28"/>
          <w:szCs w:val="28"/>
        </w:rPr>
        <w:t>-</w:t>
      </w:r>
      <w:r w:rsidR="00EC0404">
        <w:rPr>
          <w:sz w:val="28"/>
          <w:szCs w:val="28"/>
        </w:rPr>
        <w:t xml:space="preserve">Алимов </w:t>
      </w:r>
      <w:proofErr w:type="spellStart"/>
      <w:r w:rsidR="00EC0404">
        <w:rPr>
          <w:sz w:val="28"/>
          <w:szCs w:val="28"/>
        </w:rPr>
        <w:t>Мирфан</w:t>
      </w:r>
      <w:proofErr w:type="spellEnd"/>
      <w:r w:rsidR="00EC0404">
        <w:rPr>
          <w:sz w:val="28"/>
          <w:szCs w:val="28"/>
        </w:rPr>
        <w:t xml:space="preserve"> М. за август  2021 г. приказ от 01.09.2021 г. №198 отработано 66 часов, по графику 60 часов</w:t>
      </w:r>
      <w:r w:rsidR="00067E7E">
        <w:rPr>
          <w:sz w:val="28"/>
          <w:szCs w:val="28"/>
        </w:rPr>
        <w:t>.</w:t>
      </w:r>
      <w:r w:rsidR="00DC7DFD">
        <w:rPr>
          <w:sz w:val="28"/>
          <w:szCs w:val="28"/>
        </w:rPr>
        <w:t xml:space="preserve"> </w:t>
      </w:r>
      <w:r w:rsidR="00DC7DFD" w:rsidRPr="00DC7DFD">
        <w:rPr>
          <w:b/>
          <w:sz w:val="28"/>
          <w:szCs w:val="28"/>
        </w:rPr>
        <w:t>К 2.7</w:t>
      </w:r>
    </w:p>
    <w:p w:rsidR="00974BE0" w:rsidRDefault="00521900" w:rsidP="00DC7DFD">
      <w:pPr>
        <w:spacing w:line="276" w:lineRule="auto"/>
        <w:ind w:firstLine="708"/>
        <w:jc w:val="both"/>
        <w:rPr>
          <w:i/>
          <w:sz w:val="28"/>
          <w:szCs w:val="28"/>
        </w:rPr>
      </w:pPr>
      <w:r w:rsidRPr="00521900">
        <w:rPr>
          <w:i/>
          <w:sz w:val="28"/>
          <w:szCs w:val="28"/>
        </w:rPr>
        <w:t>Контрольно-счетная комиссия рекомендует главному бухгалтеру приказы по оплате сторожам принимать  только с графиками выхода на работу</w:t>
      </w:r>
      <w:r w:rsidR="00ED1200">
        <w:rPr>
          <w:i/>
          <w:sz w:val="28"/>
          <w:szCs w:val="28"/>
        </w:rPr>
        <w:t xml:space="preserve"> сторожей</w:t>
      </w:r>
      <w:r w:rsidRPr="00521900">
        <w:rPr>
          <w:i/>
          <w:sz w:val="28"/>
          <w:szCs w:val="28"/>
        </w:rPr>
        <w:t>.</w:t>
      </w:r>
    </w:p>
    <w:p w:rsidR="00DC7DFD" w:rsidRPr="00DC7DFD" w:rsidRDefault="00DC7DFD" w:rsidP="00DC7DFD">
      <w:pPr>
        <w:spacing w:line="276" w:lineRule="auto"/>
        <w:ind w:firstLine="708"/>
        <w:jc w:val="both"/>
        <w:rPr>
          <w:i/>
          <w:sz w:val="28"/>
          <w:szCs w:val="28"/>
        </w:rPr>
      </w:pPr>
    </w:p>
    <w:p w:rsidR="008C7913" w:rsidRPr="00DC7DFD" w:rsidRDefault="003A0BEE" w:rsidP="00D966E1">
      <w:pPr>
        <w:widowControl w:val="0"/>
        <w:spacing w:line="276" w:lineRule="auto"/>
        <w:jc w:val="both"/>
        <w:rPr>
          <w:b/>
          <w:sz w:val="28"/>
          <w:szCs w:val="28"/>
        </w:rPr>
      </w:pPr>
      <w:r>
        <w:rPr>
          <w:rFonts w:ascii="PT Astra Serif" w:hAnsi="PT Astra Serif" w:cs="Times New Roman CYR"/>
          <w:color w:val="000000"/>
          <w:sz w:val="28"/>
          <w:szCs w:val="28"/>
        </w:rPr>
        <w:tab/>
      </w:r>
      <w:r w:rsidR="005B6550">
        <w:rPr>
          <w:rFonts w:ascii="PT Astra Serif" w:hAnsi="PT Astra Serif" w:cs="Times New Roman CYR"/>
          <w:color w:val="000000"/>
          <w:sz w:val="28"/>
          <w:szCs w:val="28"/>
        </w:rPr>
        <w:t>6</w:t>
      </w:r>
      <w:r w:rsidR="00DE4FDB">
        <w:rPr>
          <w:rFonts w:ascii="PT Astra Serif" w:hAnsi="PT Astra Serif" w:cs="Times New Roman CYR"/>
          <w:color w:val="000000"/>
          <w:sz w:val="28"/>
          <w:szCs w:val="28"/>
        </w:rPr>
        <w:t xml:space="preserve">) </w:t>
      </w:r>
      <w:r w:rsidR="00974BE0">
        <w:rPr>
          <w:rFonts w:ascii="PT Astra Serif" w:hAnsi="PT Astra Serif" w:cs="Times New Roman CYR"/>
          <w:color w:val="000000"/>
          <w:sz w:val="28"/>
          <w:szCs w:val="28"/>
        </w:rPr>
        <w:t>Согласно п. 3</w:t>
      </w:r>
      <w:r>
        <w:rPr>
          <w:rFonts w:ascii="PT Astra Serif" w:hAnsi="PT Astra Serif" w:cs="Times New Roman CYR"/>
          <w:color w:val="000000"/>
          <w:sz w:val="28"/>
          <w:szCs w:val="28"/>
        </w:rPr>
        <w:t xml:space="preserve"> Порядка</w:t>
      </w:r>
      <w:r w:rsidR="00581EF2" w:rsidRPr="00581EF2">
        <w:rPr>
          <w:rFonts w:ascii="PT Astra Serif" w:hAnsi="PT Astra Serif" w:cs="Times New Roman CYR"/>
          <w:color w:val="000000"/>
          <w:sz w:val="28"/>
          <w:szCs w:val="28"/>
        </w:rPr>
        <w:t xml:space="preserve"> </w:t>
      </w:r>
      <w:r w:rsidR="00581EF2">
        <w:rPr>
          <w:rFonts w:ascii="PT Astra Serif" w:hAnsi="PT Astra Serif" w:cs="Times New Roman CYR"/>
          <w:color w:val="000000"/>
          <w:sz w:val="28"/>
          <w:szCs w:val="28"/>
        </w:rPr>
        <w:t>распределения стимулирующей части фонда оплаты труда работников от 10.01.2018 № 9</w:t>
      </w:r>
      <w:r>
        <w:rPr>
          <w:rFonts w:ascii="PT Astra Serif" w:hAnsi="PT Astra Serif" w:cs="Times New Roman CYR"/>
          <w:color w:val="000000"/>
          <w:sz w:val="28"/>
          <w:szCs w:val="28"/>
        </w:rPr>
        <w:t xml:space="preserve"> </w:t>
      </w:r>
      <w:r w:rsidR="00660B55">
        <w:rPr>
          <w:rFonts w:ascii="PT Astra Serif" w:hAnsi="PT Astra Serif" w:cs="Times New Roman CYR"/>
          <w:color w:val="000000"/>
          <w:sz w:val="28"/>
          <w:szCs w:val="28"/>
        </w:rPr>
        <w:t xml:space="preserve">при изменении состава рабочей комиссии и председателя </w:t>
      </w:r>
      <w:proofErr w:type="gramStart"/>
      <w:r w:rsidR="00660B55">
        <w:rPr>
          <w:rFonts w:ascii="PT Astra Serif" w:hAnsi="PT Astra Serif" w:cs="Times New Roman CYR"/>
          <w:color w:val="000000"/>
          <w:sz w:val="28"/>
          <w:szCs w:val="28"/>
        </w:rPr>
        <w:t>журнал</w:t>
      </w:r>
      <w:proofErr w:type="gramEnd"/>
      <w:r w:rsidR="00660B55">
        <w:rPr>
          <w:rFonts w:ascii="PT Astra Serif" w:hAnsi="PT Astra Serif" w:cs="Times New Roman CYR"/>
          <w:color w:val="000000"/>
          <w:sz w:val="28"/>
          <w:szCs w:val="28"/>
        </w:rPr>
        <w:t xml:space="preserve"> и соответствующие документы передаются </w:t>
      </w:r>
      <w:r w:rsidR="00660B55">
        <w:rPr>
          <w:rFonts w:ascii="PT Astra Serif" w:hAnsi="PT Astra Serif" w:cs="Times New Roman CYR"/>
          <w:color w:val="000000"/>
          <w:sz w:val="28"/>
          <w:szCs w:val="28"/>
        </w:rPr>
        <w:lastRenderedPageBreak/>
        <w:t>новому составу рабочей комиссии по акту-передачи документов</w:t>
      </w:r>
      <w:r w:rsidR="00DE4FDB">
        <w:rPr>
          <w:rFonts w:ascii="PT Astra Serif" w:hAnsi="PT Astra Serif" w:cs="Times New Roman CYR"/>
          <w:color w:val="000000"/>
          <w:sz w:val="28"/>
          <w:szCs w:val="28"/>
        </w:rPr>
        <w:t>. За проверяемый период неоднократно менялся состав комиссии, акты</w:t>
      </w:r>
      <w:r w:rsidR="007E5B51">
        <w:rPr>
          <w:rFonts w:ascii="PT Astra Serif" w:hAnsi="PT Astra Serif" w:cs="Times New Roman CYR"/>
          <w:color w:val="000000"/>
          <w:sz w:val="28"/>
          <w:szCs w:val="28"/>
        </w:rPr>
        <w:t xml:space="preserve"> передачи</w:t>
      </w:r>
      <w:r w:rsidR="00BA7E4A">
        <w:rPr>
          <w:rFonts w:ascii="PT Astra Serif" w:hAnsi="PT Astra Serif" w:cs="Times New Roman CYR"/>
          <w:color w:val="000000"/>
          <w:sz w:val="28"/>
          <w:szCs w:val="28"/>
        </w:rPr>
        <w:t xml:space="preserve"> документов</w:t>
      </w:r>
      <w:r w:rsidR="00DC7DFD">
        <w:rPr>
          <w:rFonts w:ascii="PT Astra Serif" w:hAnsi="PT Astra Serif" w:cs="Times New Roman CYR"/>
          <w:color w:val="000000"/>
          <w:sz w:val="28"/>
          <w:szCs w:val="28"/>
        </w:rPr>
        <w:t xml:space="preserve"> проверке не предоставлены;  </w:t>
      </w:r>
      <w:r w:rsidR="00DC7DFD" w:rsidRPr="00DC7DFD">
        <w:rPr>
          <w:rFonts w:ascii="PT Astra Serif" w:hAnsi="PT Astra Serif" w:cs="Times New Roman CYR"/>
          <w:b/>
          <w:color w:val="000000"/>
          <w:sz w:val="28"/>
          <w:szCs w:val="28"/>
        </w:rPr>
        <w:t>К 2.7</w:t>
      </w:r>
    </w:p>
    <w:p w:rsidR="003B100D" w:rsidRDefault="003B100D" w:rsidP="006B1F5C">
      <w:pPr>
        <w:spacing w:line="276" w:lineRule="auto"/>
        <w:jc w:val="both"/>
        <w:rPr>
          <w:sz w:val="28"/>
          <w:szCs w:val="28"/>
        </w:rPr>
      </w:pPr>
    </w:p>
    <w:p w:rsidR="005C62C1" w:rsidRPr="00DC7DFD" w:rsidRDefault="005B6550" w:rsidP="005C62C1">
      <w:pPr>
        <w:spacing w:line="276" w:lineRule="auto"/>
        <w:jc w:val="both"/>
        <w:rPr>
          <w:b/>
          <w:sz w:val="28"/>
          <w:szCs w:val="28"/>
        </w:rPr>
      </w:pPr>
      <w:r>
        <w:rPr>
          <w:sz w:val="28"/>
          <w:szCs w:val="28"/>
        </w:rPr>
        <w:tab/>
        <w:t>7</w:t>
      </w:r>
      <w:r w:rsidR="005C62C1">
        <w:rPr>
          <w:sz w:val="28"/>
          <w:szCs w:val="28"/>
        </w:rPr>
        <w:t>)</w:t>
      </w:r>
      <w:r w:rsidR="005C62C1" w:rsidRPr="00E7176A">
        <w:rPr>
          <w:sz w:val="28"/>
          <w:szCs w:val="28"/>
        </w:rPr>
        <w:t xml:space="preserve"> </w:t>
      </w:r>
      <w:r w:rsidR="005C62C1">
        <w:rPr>
          <w:sz w:val="28"/>
          <w:szCs w:val="28"/>
        </w:rPr>
        <w:t>Нарушение с</w:t>
      </w:r>
      <w:r w:rsidR="005C62C1" w:rsidRPr="00C90207">
        <w:rPr>
          <w:sz w:val="28"/>
          <w:szCs w:val="28"/>
        </w:rPr>
        <w:t>т. 9 Федерального закона от 06.12.2011 «О бухгалтерском учете» № 402-ФЗ.</w:t>
      </w:r>
      <w:r w:rsidR="005C62C1">
        <w:rPr>
          <w:sz w:val="28"/>
          <w:szCs w:val="28"/>
        </w:rPr>
        <w:t xml:space="preserve"> Выборочной проверкой инвентарных карточек учета были выявлены нарушения: не заполняются графы в разделе сведения об объекте марка модель, дата выпуска (изготовления), вид </w:t>
      </w:r>
      <w:r w:rsidR="00DC7DFD">
        <w:rPr>
          <w:sz w:val="28"/>
          <w:szCs w:val="28"/>
        </w:rPr>
        <w:t xml:space="preserve">права, место нахождения объекта;  </w:t>
      </w:r>
      <w:r w:rsidR="00DC7DFD" w:rsidRPr="00DC7DFD">
        <w:rPr>
          <w:b/>
          <w:sz w:val="28"/>
          <w:szCs w:val="28"/>
        </w:rPr>
        <w:t>К 2.2</w:t>
      </w:r>
      <w:r w:rsidR="005C62C1" w:rsidRPr="00DC7DFD">
        <w:rPr>
          <w:b/>
          <w:sz w:val="28"/>
          <w:szCs w:val="28"/>
        </w:rPr>
        <w:t xml:space="preserve"> </w:t>
      </w:r>
    </w:p>
    <w:p w:rsidR="003A0BEE" w:rsidRDefault="003A0BEE" w:rsidP="005B6550">
      <w:pPr>
        <w:spacing w:line="276" w:lineRule="auto"/>
        <w:jc w:val="both"/>
        <w:rPr>
          <w:sz w:val="28"/>
          <w:szCs w:val="28"/>
        </w:rPr>
      </w:pPr>
    </w:p>
    <w:p w:rsidR="003A0BEE" w:rsidRPr="00DC7DFD" w:rsidRDefault="005B6550" w:rsidP="003A0BEE">
      <w:pPr>
        <w:spacing w:line="276" w:lineRule="auto"/>
        <w:ind w:firstLine="708"/>
        <w:jc w:val="both"/>
        <w:rPr>
          <w:b/>
          <w:sz w:val="28"/>
          <w:szCs w:val="28"/>
        </w:rPr>
      </w:pPr>
      <w:r>
        <w:rPr>
          <w:sz w:val="28"/>
          <w:szCs w:val="28"/>
        </w:rPr>
        <w:t>8</w:t>
      </w:r>
      <w:r w:rsidR="003A0BEE">
        <w:rPr>
          <w:sz w:val="28"/>
          <w:szCs w:val="28"/>
        </w:rPr>
        <w:t>)</w:t>
      </w:r>
      <w:r w:rsidR="00112813">
        <w:rPr>
          <w:sz w:val="28"/>
          <w:szCs w:val="28"/>
        </w:rPr>
        <w:t xml:space="preserve"> 45,0 </w:t>
      </w:r>
      <w:proofErr w:type="spellStart"/>
      <w:r w:rsidR="00112813">
        <w:rPr>
          <w:sz w:val="28"/>
          <w:szCs w:val="28"/>
        </w:rPr>
        <w:t>тыс</w:t>
      </w:r>
      <w:proofErr w:type="gramStart"/>
      <w:r w:rsidR="00112813">
        <w:rPr>
          <w:sz w:val="28"/>
          <w:szCs w:val="28"/>
        </w:rPr>
        <w:t>.р</w:t>
      </w:r>
      <w:proofErr w:type="gramEnd"/>
      <w:r w:rsidR="00112813">
        <w:rPr>
          <w:sz w:val="28"/>
          <w:szCs w:val="28"/>
        </w:rPr>
        <w:t>ублей</w:t>
      </w:r>
      <w:proofErr w:type="spellEnd"/>
      <w:r w:rsidR="00112813">
        <w:rPr>
          <w:sz w:val="28"/>
          <w:szCs w:val="28"/>
        </w:rPr>
        <w:t>.</w:t>
      </w:r>
      <w:r w:rsidR="003A0BEE">
        <w:rPr>
          <w:sz w:val="28"/>
          <w:szCs w:val="28"/>
        </w:rPr>
        <w:t xml:space="preserve"> </w:t>
      </w:r>
      <w:r w:rsidR="003A0BEE" w:rsidRPr="002E582A">
        <w:rPr>
          <w:i/>
          <w:sz w:val="28"/>
          <w:szCs w:val="28"/>
        </w:rPr>
        <w:t xml:space="preserve">Учреждения должны оформлять первичные документы по формам, установленным в соответствии с бюджетным законодательством. </w:t>
      </w:r>
      <w:r w:rsidR="003A0BEE">
        <w:rPr>
          <w:sz w:val="28"/>
          <w:szCs w:val="28"/>
        </w:rPr>
        <w:t>Согласно п. 5.2.6. учетной политики Учреждения от 30.12.2020 № 300 выдача в эксплуатацию на нужды Учреждения канцелярских товаров и хозяйственных материалов оформляются ведомостью выдачи материальных ценностей (ф. 0504210) на нужды Учреждения. Проверкой выявлено, что за проверяемый период (с 01.01.2020 г. по 30.04.2022 г.) для списания не применялась ведомость формы 0504210. Списаны материальные ценности по акту на списания без применения ведомо</w:t>
      </w:r>
      <w:r w:rsidR="00DC7DFD">
        <w:rPr>
          <w:sz w:val="28"/>
          <w:szCs w:val="28"/>
        </w:rPr>
        <w:t xml:space="preserve">сти на сумму – 44982,15 рублей;  </w:t>
      </w:r>
      <w:r w:rsidR="00DC7DFD" w:rsidRPr="00DC7DFD">
        <w:rPr>
          <w:b/>
          <w:sz w:val="28"/>
          <w:szCs w:val="28"/>
        </w:rPr>
        <w:t>К 2.7</w:t>
      </w:r>
    </w:p>
    <w:p w:rsidR="00C72624" w:rsidRDefault="00C72624" w:rsidP="006B1F5C">
      <w:pPr>
        <w:spacing w:line="276" w:lineRule="auto"/>
        <w:jc w:val="both"/>
        <w:rPr>
          <w:b/>
          <w:sz w:val="28"/>
          <w:szCs w:val="28"/>
        </w:rPr>
      </w:pPr>
    </w:p>
    <w:p w:rsidR="00506D5D" w:rsidRDefault="005B6550" w:rsidP="00F02E85">
      <w:pPr>
        <w:autoSpaceDE w:val="0"/>
        <w:autoSpaceDN w:val="0"/>
        <w:adjustRightInd w:val="0"/>
        <w:ind w:firstLine="708"/>
        <w:jc w:val="both"/>
        <w:rPr>
          <w:color w:val="222222"/>
          <w:sz w:val="28"/>
          <w:szCs w:val="28"/>
          <w:shd w:val="clear" w:color="auto" w:fill="FFFFFF"/>
        </w:rPr>
      </w:pPr>
      <w:r>
        <w:rPr>
          <w:sz w:val="28"/>
          <w:szCs w:val="28"/>
        </w:rPr>
        <w:t>9</w:t>
      </w:r>
      <w:r w:rsidR="00757A2E">
        <w:rPr>
          <w:sz w:val="28"/>
          <w:szCs w:val="28"/>
        </w:rPr>
        <w:t xml:space="preserve">) В нарушение </w:t>
      </w:r>
      <w:r w:rsidR="00506D5D">
        <w:rPr>
          <w:rFonts w:eastAsiaTheme="minorHAnsi"/>
          <w:sz w:val="28"/>
          <w:szCs w:val="28"/>
          <w:lang w:eastAsia="en-US"/>
        </w:rPr>
        <w:t xml:space="preserve">Федерального </w:t>
      </w:r>
      <w:hyperlink r:id="rId9" w:history="1">
        <w:r w:rsidR="00506D5D" w:rsidRPr="00506D5D">
          <w:rPr>
            <w:rFonts w:eastAsiaTheme="minorHAnsi"/>
            <w:sz w:val="28"/>
            <w:szCs w:val="28"/>
            <w:lang w:eastAsia="en-US"/>
          </w:rPr>
          <w:t>закона</w:t>
        </w:r>
      </w:hyperlink>
      <w:r w:rsidR="00506D5D">
        <w:rPr>
          <w:rFonts w:eastAsiaTheme="minorHAnsi"/>
          <w:sz w:val="28"/>
          <w:szCs w:val="28"/>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w:t>
      </w:r>
      <w:r w:rsidR="00757A2E">
        <w:rPr>
          <w:sz w:val="28"/>
          <w:szCs w:val="28"/>
        </w:rPr>
        <w:t>письма</w:t>
      </w:r>
      <w:r w:rsidR="00956716" w:rsidRPr="00757A2E">
        <w:rPr>
          <w:sz w:val="28"/>
          <w:szCs w:val="28"/>
        </w:rPr>
        <w:t xml:space="preserve"> </w:t>
      </w:r>
      <w:r w:rsidR="00757A2E" w:rsidRPr="00757A2E">
        <w:rPr>
          <w:color w:val="222222"/>
          <w:sz w:val="28"/>
          <w:szCs w:val="28"/>
          <w:shd w:val="clear" w:color="auto" w:fill="FFFFFF"/>
        </w:rPr>
        <w:t>Минэкономразвития России</w:t>
      </w:r>
      <w:r w:rsidR="00757A2E" w:rsidRPr="00757A2E">
        <w:rPr>
          <w:sz w:val="28"/>
          <w:szCs w:val="28"/>
          <w:shd w:val="clear" w:color="auto" w:fill="FFFFFF"/>
        </w:rPr>
        <w:t> </w:t>
      </w:r>
      <w:hyperlink r:id="rId10" w:tgtFrame="_blank" w:history="1">
        <w:r w:rsidR="00506D5D">
          <w:rPr>
            <w:sz w:val="28"/>
            <w:szCs w:val="28"/>
            <w:shd w:val="clear" w:color="auto" w:fill="FFFFFF"/>
          </w:rPr>
          <w:t xml:space="preserve">от 16.01.2017 </w:t>
        </w:r>
        <w:r w:rsidR="00757A2E" w:rsidRPr="00757A2E">
          <w:rPr>
            <w:sz w:val="28"/>
            <w:szCs w:val="28"/>
            <w:shd w:val="clear" w:color="auto" w:fill="FFFFFF"/>
          </w:rPr>
          <w:t>№ Д28и-130</w:t>
        </w:r>
      </w:hyperlink>
      <w:r w:rsidR="00EA36CF">
        <w:rPr>
          <w:sz w:val="28"/>
          <w:szCs w:val="28"/>
        </w:rPr>
        <w:t xml:space="preserve"> Учреждением</w:t>
      </w:r>
      <w:r w:rsidR="00EA36CF">
        <w:rPr>
          <w:color w:val="222222"/>
          <w:sz w:val="28"/>
          <w:szCs w:val="28"/>
          <w:shd w:val="clear" w:color="auto" w:fill="FFFFFF"/>
        </w:rPr>
        <w:t xml:space="preserve"> расторгались муниципальные контракты по соглашению сторон, с изменением суммы </w:t>
      </w:r>
      <w:proofErr w:type="gramStart"/>
      <w:r w:rsidR="00EA36CF">
        <w:rPr>
          <w:color w:val="222222"/>
          <w:sz w:val="28"/>
          <w:szCs w:val="28"/>
          <w:shd w:val="clear" w:color="auto" w:fill="FFFFFF"/>
        </w:rPr>
        <w:t>контракта</w:t>
      </w:r>
      <w:proofErr w:type="gramEnd"/>
      <w:r w:rsidR="00EA36CF">
        <w:rPr>
          <w:color w:val="222222"/>
          <w:sz w:val="28"/>
          <w:szCs w:val="28"/>
          <w:shd w:val="clear" w:color="auto" w:fill="FFFFFF"/>
        </w:rPr>
        <w:t xml:space="preserve"> но количество товара оставалось прежним, приведем примеры:</w:t>
      </w:r>
    </w:p>
    <w:p w:rsidR="00C654FC" w:rsidRPr="00EA36CF" w:rsidRDefault="00C654FC" w:rsidP="00EA36CF">
      <w:pPr>
        <w:autoSpaceDE w:val="0"/>
        <w:autoSpaceDN w:val="0"/>
        <w:adjustRightInd w:val="0"/>
        <w:ind w:firstLine="708"/>
        <w:jc w:val="both"/>
        <w:rPr>
          <w:rFonts w:eastAsiaTheme="minorHAnsi"/>
          <w:lang w:eastAsia="en-US"/>
        </w:rPr>
      </w:pPr>
      <w:proofErr w:type="gramStart"/>
      <w:r w:rsidRPr="00EA36CF">
        <w:t xml:space="preserve">Муниципальный контракт от 16.03.2020 г. № 3 ООО «Торговая компания </w:t>
      </w:r>
      <w:proofErr w:type="spellStart"/>
      <w:r w:rsidRPr="00EA36CF">
        <w:t>МИЛКа</w:t>
      </w:r>
      <w:proofErr w:type="spellEnd"/>
      <w:r w:rsidRPr="00EA36CF">
        <w:t>» на поставку молочной продукции, цена контракта – 135294,39 рублей, в том числе: молоко питьевое 2080л.; масло сливочное 82 кг.; творог 50 кг.; сыр тверды 15 кг.; йогурт 25 л.</w:t>
      </w:r>
      <w:r w:rsidR="007B5697" w:rsidRPr="00EA36CF">
        <w:t xml:space="preserve"> На основании</w:t>
      </w:r>
      <w:r w:rsidRPr="00EA36CF">
        <w:t xml:space="preserve"> ст. 95 Федерального закона</w:t>
      </w:r>
      <w:r w:rsidRPr="00EA36CF">
        <w:rPr>
          <w:rFonts w:eastAsia="Calibri"/>
          <w:i/>
          <w:lang w:eastAsia="en-US"/>
        </w:rPr>
        <w:t xml:space="preserve"> </w:t>
      </w:r>
      <w:r w:rsidRPr="00EA36CF">
        <w:rPr>
          <w:rFonts w:eastAsia="Calibri"/>
          <w:lang w:eastAsia="en-US"/>
        </w:rPr>
        <w:t>от 5 апреля 2013 г. № 44-ФЗ «О контрактной системе в сфере закупок товаров, работ, услуг для</w:t>
      </w:r>
      <w:proofErr w:type="gramEnd"/>
      <w:r w:rsidRPr="00EA36CF">
        <w:rPr>
          <w:rFonts w:eastAsia="Calibri"/>
          <w:lang w:eastAsia="en-US"/>
        </w:rPr>
        <w:t xml:space="preserve"> обеспечения государственных и муниципальных нужд» было заключено</w:t>
      </w:r>
      <w:r w:rsidR="007B5697" w:rsidRPr="00EA36CF">
        <w:rPr>
          <w:rFonts w:eastAsia="Calibri"/>
          <w:lang w:eastAsia="en-US"/>
        </w:rPr>
        <w:t xml:space="preserve"> дополнительное соглашение от 19.10.2020</w:t>
      </w:r>
      <w:r w:rsidRPr="00EA36CF">
        <w:rPr>
          <w:rFonts w:eastAsia="Calibri"/>
          <w:lang w:eastAsia="en-US"/>
        </w:rPr>
        <w:t xml:space="preserve"> г. № 1 о расторжение контракта</w:t>
      </w:r>
      <w:r w:rsidR="007B5697" w:rsidRPr="00EA36CF">
        <w:rPr>
          <w:rFonts w:eastAsia="Calibri"/>
          <w:lang w:eastAsia="en-US"/>
        </w:rPr>
        <w:t xml:space="preserve"> по соглашению сторон</w:t>
      </w:r>
      <w:r w:rsidRPr="00EA36CF">
        <w:rPr>
          <w:rFonts w:eastAsia="Calibri"/>
          <w:lang w:eastAsia="en-US"/>
        </w:rPr>
        <w:t>. На основании дополнительного соглашения контракт считается испол</w:t>
      </w:r>
      <w:r w:rsidR="007B5697" w:rsidRPr="00EA36CF">
        <w:rPr>
          <w:rFonts w:eastAsia="Calibri"/>
          <w:lang w:eastAsia="en-US"/>
        </w:rPr>
        <w:t>ненным на сумму – 1294,15</w:t>
      </w:r>
      <w:r w:rsidRPr="00EA36CF">
        <w:rPr>
          <w:rFonts w:eastAsia="Calibri"/>
          <w:lang w:eastAsia="en-US"/>
        </w:rPr>
        <w:t xml:space="preserve"> рублей. Изменилась сумма контракта, количество товара осталось прежним.</w:t>
      </w:r>
    </w:p>
    <w:p w:rsidR="00985743" w:rsidRPr="00DC7DFD" w:rsidRDefault="00985743" w:rsidP="00985743">
      <w:pPr>
        <w:spacing w:line="276" w:lineRule="auto"/>
        <w:jc w:val="both"/>
        <w:rPr>
          <w:rFonts w:eastAsia="Calibri"/>
          <w:b/>
          <w:sz w:val="28"/>
          <w:szCs w:val="28"/>
          <w:lang w:eastAsia="en-US"/>
        </w:rPr>
      </w:pPr>
      <w:r w:rsidRPr="00EA36CF">
        <w:rPr>
          <w:rFonts w:eastAsia="Calibri"/>
          <w:lang w:eastAsia="en-US"/>
        </w:rPr>
        <w:tab/>
      </w:r>
      <w:proofErr w:type="gramStart"/>
      <w:r w:rsidR="00067EBB" w:rsidRPr="00EA36CF">
        <w:t>Муниципальный контракт от 31</w:t>
      </w:r>
      <w:r w:rsidRPr="00EA36CF">
        <w:t>.0</w:t>
      </w:r>
      <w:r w:rsidR="00067EBB" w:rsidRPr="00EA36CF">
        <w:t>3</w:t>
      </w:r>
      <w:r w:rsidRPr="00EA36CF">
        <w:t>.202</w:t>
      </w:r>
      <w:r w:rsidR="00067EBB" w:rsidRPr="00EA36CF">
        <w:t>0</w:t>
      </w:r>
      <w:r w:rsidRPr="00EA36CF">
        <w:t xml:space="preserve"> г. </w:t>
      </w:r>
      <w:r w:rsidR="00067EBB" w:rsidRPr="00EA36CF">
        <w:t>№ 5</w:t>
      </w:r>
      <w:r w:rsidRPr="00EA36CF">
        <w:t xml:space="preserve"> ООО «Идеал» на поставку куриной продукции, цена контракта – 83607,06 рублей, в том числе: </w:t>
      </w:r>
      <w:r w:rsidR="007456FA" w:rsidRPr="00EA36CF">
        <w:t xml:space="preserve">тушка 636 кг.; тушка 1 кг.; яйцо 630 шт. </w:t>
      </w:r>
      <w:r w:rsidRPr="00EA36CF">
        <w:t>На основании ст. 95 Федерального закона</w:t>
      </w:r>
      <w:r w:rsidRPr="00EA36CF">
        <w:rPr>
          <w:rFonts w:eastAsia="Calibri"/>
          <w:i/>
          <w:lang w:eastAsia="en-US"/>
        </w:rPr>
        <w:t xml:space="preserve"> </w:t>
      </w:r>
      <w:r w:rsidRPr="00EA36CF">
        <w:rPr>
          <w:rFonts w:eastAsia="Calibri"/>
          <w:lang w:eastAsia="en-US"/>
        </w:rPr>
        <w:t>от 5 апреля 2013 г. № 44-ФЗ «О контрактной системе в сфере закупок товаров, работ, услуг для обеспечения государственных и муниципальных нужд» было заключено дополнительное сог</w:t>
      </w:r>
      <w:r w:rsidR="007456FA" w:rsidRPr="00EA36CF">
        <w:rPr>
          <w:rFonts w:eastAsia="Calibri"/>
          <w:lang w:eastAsia="en-US"/>
        </w:rPr>
        <w:t>лашение от</w:t>
      </w:r>
      <w:proofErr w:type="gramEnd"/>
      <w:r w:rsidR="007456FA" w:rsidRPr="00EA36CF">
        <w:rPr>
          <w:rFonts w:eastAsia="Calibri"/>
          <w:lang w:eastAsia="en-US"/>
        </w:rPr>
        <w:t xml:space="preserve"> 19.01.2021 г. № 5</w:t>
      </w:r>
      <w:r w:rsidRPr="00EA36CF">
        <w:rPr>
          <w:rFonts w:eastAsia="Calibri"/>
          <w:lang w:eastAsia="en-US"/>
        </w:rPr>
        <w:t xml:space="preserve"> о расторжение контракта по соглашению сторон. На основании </w:t>
      </w:r>
      <w:r w:rsidRPr="00EA36CF">
        <w:rPr>
          <w:rFonts w:eastAsia="Calibri"/>
          <w:lang w:eastAsia="en-US"/>
        </w:rPr>
        <w:lastRenderedPageBreak/>
        <w:t>дополнительного соглашения контракт считается испол</w:t>
      </w:r>
      <w:r w:rsidR="007456FA" w:rsidRPr="00EA36CF">
        <w:rPr>
          <w:rFonts w:eastAsia="Calibri"/>
          <w:lang w:eastAsia="en-US"/>
        </w:rPr>
        <w:t>ненным на сумму – 72203,20</w:t>
      </w:r>
      <w:r w:rsidRPr="00EA36CF">
        <w:rPr>
          <w:rFonts w:eastAsia="Calibri"/>
          <w:lang w:eastAsia="en-US"/>
        </w:rPr>
        <w:t xml:space="preserve"> рублей. Изменилась сумма контракта, кол</w:t>
      </w:r>
      <w:r w:rsidR="001D7DEE">
        <w:rPr>
          <w:rFonts w:eastAsia="Calibri"/>
          <w:lang w:eastAsia="en-US"/>
        </w:rPr>
        <w:t>ичество товара осталось прежним;</w:t>
      </w:r>
      <w:r w:rsidRPr="00EA36CF">
        <w:rPr>
          <w:rFonts w:eastAsia="Calibri"/>
          <w:lang w:eastAsia="en-US"/>
        </w:rPr>
        <w:t xml:space="preserve">   </w:t>
      </w:r>
      <w:r w:rsidR="00DC7DFD" w:rsidRPr="00DC7DFD">
        <w:rPr>
          <w:rFonts w:eastAsia="Calibri"/>
          <w:b/>
          <w:sz w:val="28"/>
          <w:szCs w:val="28"/>
          <w:lang w:eastAsia="en-US"/>
        </w:rPr>
        <w:t>К 4.28</w:t>
      </w:r>
    </w:p>
    <w:p w:rsidR="004C56EC" w:rsidRDefault="004C56EC" w:rsidP="00985743">
      <w:pPr>
        <w:spacing w:line="276" w:lineRule="auto"/>
        <w:jc w:val="both"/>
        <w:rPr>
          <w:rFonts w:eastAsia="Calibri"/>
          <w:sz w:val="28"/>
          <w:szCs w:val="28"/>
          <w:lang w:eastAsia="en-US"/>
        </w:rPr>
      </w:pPr>
      <w:r>
        <w:rPr>
          <w:rFonts w:eastAsia="Calibri"/>
          <w:sz w:val="28"/>
          <w:szCs w:val="28"/>
          <w:lang w:eastAsia="en-US"/>
        </w:rPr>
        <w:tab/>
      </w:r>
    </w:p>
    <w:p w:rsidR="00985743" w:rsidRPr="001D7DEE" w:rsidRDefault="005B6550" w:rsidP="00C654FC">
      <w:pPr>
        <w:spacing w:line="276" w:lineRule="auto"/>
        <w:jc w:val="both"/>
        <w:rPr>
          <w:rFonts w:eastAsia="Calibri"/>
          <w:b/>
          <w:sz w:val="28"/>
          <w:szCs w:val="28"/>
          <w:lang w:eastAsia="en-US"/>
        </w:rPr>
      </w:pPr>
      <w:r>
        <w:rPr>
          <w:rFonts w:eastAsia="Calibri"/>
          <w:sz w:val="28"/>
          <w:szCs w:val="28"/>
          <w:lang w:eastAsia="en-US"/>
        </w:rPr>
        <w:tab/>
      </w:r>
      <w:proofErr w:type="gramStart"/>
      <w:r>
        <w:rPr>
          <w:rFonts w:eastAsia="Calibri"/>
          <w:sz w:val="28"/>
          <w:szCs w:val="28"/>
          <w:lang w:eastAsia="en-US"/>
        </w:rPr>
        <w:t>10</w:t>
      </w:r>
      <w:r w:rsidR="00CC1379">
        <w:rPr>
          <w:rFonts w:eastAsia="Calibri"/>
          <w:sz w:val="28"/>
          <w:szCs w:val="28"/>
          <w:lang w:eastAsia="en-US"/>
        </w:rPr>
        <w:t xml:space="preserve">) </w:t>
      </w:r>
      <w:r w:rsidR="007658EE">
        <w:rPr>
          <w:rFonts w:eastAsia="Calibri"/>
          <w:sz w:val="28"/>
          <w:szCs w:val="28"/>
          <w:lang w:eastAsia="en-US"/>
        </w:rPr>
        <w:t xml:space="preserve">Нарушение </w:t>
      </w:r>
      <w:r w:rsidR="007658EE">
        <w:rPr>
          <w:rFonts w:eastAsia="Calibri"/>
          <w:sz w:val="28"/>
          <w:szCs w:val="28"/>
          <w:u w:val="single"/>
          <w:lang w:eastAsia="en-US"/>
        </w:rPr>
        <w:t>с</w:t>
      </w:r>
      <w:r w:rsidR="007658EE">
        <w:rPr>
          <w:rFonts w:eastAsia="Calibri"/>
          <w:sz w:val="28"/>
          <w:szCs w:val="28"/>
          <w:lang w:eastAsia="en-US"/>
        </w:rPr>
        <w:t xml:space="preserve">т. 106 </w:t>
      </w:r>
      <w:r w:rsidR="007658EE">
        <w:rPr>
          <w:sz w:val="28"/>
          <w:szCs w:val="28"/>
        </w:rPr>
        <w:t>Федерального закона</w:t>
      </w:r>
      <w:r w:rsidR="007658EE" w:rsidRPr="00C85195">
        <w:rPr>
          <w:rFonts w:eastAsia="Calibri"/>
          <w:i/>
          <w:sz w:val="28"/>
          <w:szCs w:val="28"/>
          <w:lang w:eastAsia="en-US"/>
        </w:rPr>
        <w:t xml:space="preserve"> </w:t>
      </w:r>
      <w:r w:rsidR="007658EE" w:rsidRPr="00C85195">
        <w:rPr>
          <w:rFonts w:eastAsia="Calibri"/>
          <w:sz w:val="28"/>
          <w:szCs w:val="28"/>
          <w:lang w:eastAsia="en-US"/>
        </w:rPr>
        <w:t>от 5 апреля 2013 г. № 44-ФЗ «О контрактной системе в сфере закупок товаров, работ, услуг для обеспечения государственных и муниципальных нужд»</w:t>
      </w:r>
      <w:r w:rsidR="007658EE">
        <w:rPr>
          <w:rFonts w:eastAsia="Calibri"/>
          <w:sz w:val="28"/>
          <w:szCs w:val="28"/>
          <w:lang w:eastAsia="en-US"/>
        </w:rPr>
        <w:t>, н</w:t>
      </w:r>
      <w:r w:rsidR="00067EBB">
        <w:rPr>
          <w:rFonts w:eastAsia="Calibri"/>
          <w:sz w:val="28"/>
          <w:szCs w:val="28"/>
          <w:lang w:eastAsia="en-US"/>
        </w:rPr>
        <w:t>е размещена информа</w:t>
      </w:r>
      <w:r w:rsidR="001A4B59">
        <w:rPr>
          <w:rFonts w:eastAsia="Calibri"/>
          <w:sz w:val="28"/>
          <w:szCs w:val="28"/>
          <w:lang w:eastAsia="en-US"/>
        </w:rPr>
        <w:t>ция</w:t>
      </w:r>
      <w:r w:rsidR="00067EBB">
        <w:rPr>
          <w:rFonts w:eastAsia="Calibri"/>
          <w:sz w:val="28"/>
          <w:szCs w:val="28"/>
          <w:lang w:eastAsia="en-US"/>
        </w:rPr>
        <w:t xml:space="preserve"> отдель</w:t>
      </w:r>
      <w:r w:rsidR="00D44BB2">
        <w:rPr>
          <w:rFonts w:eastAsia="Calibri"/>
          <w:sz w:val="28"/>
          <w:szCs w:val="28"/>
          <w:lang w:eastAsia="en-US"/>
        </w:rPr>
        <w:t>ного этапа исполнения контракта</w:t>
      </w:r>
      <w:r w:rsidR="001A4B59">
        <w:rPr>
          <w:rFonts w:eastAsia="Calibri"/>
          <w:sz w:val="28"/>
          <w:szCs w:val="28"/>
          <w:lang w:eastAsia="en-US"/>
        </w:rPr>
        <w:t xml:space="preserve"> от 31.03.2020 г. № 5 ООО «Идеал</w:t>
      </w:r>
      <w:r w:rsidR="00364CF0">
        <w:rPr>
          <w:rFonts w:eastAsia="Calibri"/>
          <w:sz w:val="28"/>
          <w:szCs w:val="28"/>
          <w:lang w:eastAsia="en-US"/>
        </w:rPr>
        <w:t>» поставка куриной продукции</w:t>
      </w:r>
      <w:r w:rsidR="00D44BB2">
        <w:rPr>
          <w:rFonts w:eastAsia="Calibri"/>
          <w:sz w:val="28"/>
          <w:szCs w:val="28"/>
          <w:lang w:eastAsia="en-US"/>
        </w:rPr>
        <w:t>: дата документа, дата подписа</w:t>
      </w:r>
      <w:r w:rsidR="001A4B59">
        <w:rPr>
          <w:rFonts w:eastAsia="Calibri"/>
          <w:sz w:val="28"/>
          <w:szCs w:val="28"/>
          <w:lang w:eastAsia="en-US"/>
        </w:rPr>
        <w:t>ния документа о приемке товаров,</w:t>
      </w:r>
      <w:r w:rsidR="00D44BB2">
        <w:rPr>
          <w:rFonts w:eastAsia="Calibri"/>
          <w:sz w:val="28"/>
          <w:szCs w:val="28"/>
          <w:lang w:eastAsia="en-US"/>
        </w:rPr>
        <w:t xml:space="preserve"> </w:t>
      </w:r>
      <w:r w:rsidR="001A4B59">
        <w:rPr>
          <w:rFonts w:eastAsia="Calibri"/>
          <w:sz w:val="28"/>
          <w:szCs w:val="28"/>
          <w:lang w:eastAsia="en-US"/>
        </w:rPr>
        <w:t>к</w:t>
      </w:r>
      <w:r w:rsidR="00D44BB2">
        <w:rPr>
          <w:rFonts w:eastAsia="Calibri"/>
          <w:sz w:val="28"/>
          <w:szCs w:val="28"/>
          <w:lang w:eastAsia="en-US"/>
        </w:rPr>
        <w:t>оличество поставленного товара.</w:t>
      </w:r>
      <w:proofErr w:type="gramEnd"/>
      <w:r w:rsidR="00D44BB2">
        <w:rPr>
          <w:rFonts w:eastAsia="Calibri"/>
          <w:sz w:val="28"/>
          <w:szCs w:val="28"/>
          <w:lang w:eastAsia="en-US"/>
        </w:rPr>
        <w:t xml:space="preserve"> Все сведения </w:t>
      </w:r>
      <w:r w:rsidR="001A4B59">
        <w:rPr>
          <w:rFonts w:eastAsia="Calibri"/>
          <w:sz w:val="28"/>
          <w:szCs w:val="28"/>
          <w:lang w:eastAsia="en-US"/>
        </w:rPr>
        <w:t>внесены общей суммой и общим количеством, одним платежным документом и одной товарной накладной.</w:t>
      </w:r>
      <w:r w:rsidR="00364CF0">
        <w:rPr>
          <w:rFonts w:eastAsia="Calibri"/>
          <w:sz w:val="28"/>
          <w:szCs w:val="28"/>
          <w:lang w:eastAsia="en-US"/>
        </w:rPr>
        <w:t xml:space="preserve"> </w:t>
      </w:r>
      <w:r w:rsidR="00364CF0" w:rsidRPr="00364CF0">
        <w:rPr>
          <w:rFonts w:eastAsia="Calibri"/>
          <w:sz w:val="28"/>
          <w:szCs w:val="28"/>
          <w:u w:val="single"/>
          <w:lang w:eastAsia="en-US"/>
        </w:rPr>
        <w:t>Информация об исполнении</w:t>
      </w:r>
      <w:r w:rsidR="001C71DF">
        <w:rPr>
          <w:rFonts w:eastAsia="Calibri"/>
          <w:sz w:val="28"/>
          <w:szCs w:val="28"/>
          <w:u w:val="single"/>
          <w:lang w:eastAsia="en-US"/>
        </w:rPr>
        <w:t xml:space="preserve"> и </w:t>
      </w:r>
      <w:proofErr w:type="gramStart"/>
      <w:r w:rsidR="001C71DF">
        <w:rPr>
          <w:rFonts w:eastAsia="Calibri"/>
          <w:sz w:val="28"/>
          <w:szCs w:val="28"/>
          <w:u w:val="single"/>
          <w:lang w:eastAsia="en-US"/>
        </w:rPr>
        <w:t>соглашение</w:t>
      </w:r>
      <w:proofErr w:type="gramEnd"/>
      <w:r w:rsidR="001C71DF">
        <w:rPr>
          <w:rFonts w:eastAsia="Calibri"/>
          <w:sz w:val="28"/>
          <w:szCs w:val="28"/>
          <w:u w:val="single"/>
          <w:lang w:eastAsia="en-US"/>
        </w:rPr>
        <w:t xml:space="preserve"> о расторжении контракта была размещена</w:t>
      </w:r>
      <w:r w:rsidR="00364CF0" w:rsidRPr="00364CF0">
        <w:rPr>
          <w:rFonts w:eastAsia="Calibri"/>
          <w:sz w:val="28"/>
          <w:szCs w:val="28"/>
          <w:u w:val="single"/>
          <w:lang w:eastAsia="en-US"/>
        </w:rPr>
        <w:t xml:space="preserve"> 10.10.2021 г.</w:t>
      </w:r>
      <w:r w:rsidR="001A4B59" w:rsidRPr="00364CF0">
        <w:rPr>
          <w:rFonts w:eastAsia="Calibri"/>
          <w:sz w:val="28"/>
          <w:szCs w:val="28"/>
          <w:u w:val="single"/>
          <w:lang w:eastAsia="en-US"/>
        </w:rPr>
        <w:t xml:space="preserve">  </w:t>
      </w:r>
      <w:r w:rsidR="00D44BB2" w:rsidRPr="00364CF0">
        <w:rPr>
          <w:rFonts w:eastAsia="Calibri"/>
          <w:sz w:val="28"/>
          <w:szCs w:val="28"/>
          <w:u w:val="single"/>
          <w:lang w:eastAsia="en-US"/>
        </w:rPr>
        <w:t xml:space="preserve"> </w:t>
      </w:r>
      <w:r w:rsidR="00C74392">
        <w:rPr>
          <w:rFonts w:eastAsia="Calibri"/>
          <w:sz w:val="28"/>
          <w:szCs w:val="28"/>
          <w:u w:val="single"/>
          <w:lang w:eastAsia="en-US"/>
        </w:rPr>
        <w:t>Размещены товарные накл</w:t>
      </w:r>
      <w:r w:rsidR="001D7DEE">
        <w:rPr>
          <w:rFonts w:eastAsia="Calibri"/>
          <w:sz w:val="28"/>
          <w:szCs w:val="28"/>
          <w:u w:val="single"/>
          <w:lang w:eastAsia="en-US"/>
        </w:rPr>
        <w:t>адные без даты получения товара</w:t>
      </w:r>
      <w:r w:rsidR="001D7DEE" w:rsidRPr="001D7DEE">
        <w:rPr>
          <w:rFonts w:eastAsia="Calibri"/>
          <w:sz w:val="28"/>
          <w:szCs w:val="28"/>
          <w:lang w:eastAsia="en-US"/>
        </w:rPr>
        <w:t xml:space="preserve">;  </w:t>
      </w:r>
      <w:r w:rsidR="001D7DEE" w:rsidRPr="001D7DEE">
        <w:rPr>
          <w:rFonts w:eastAsia="Calibri"/>
          <w:b/>
          <w:sz w:val="28"/>
          <w:szCs w:val="28"/>
          <w:lang w:eastAsia="en-US"/>
        </w:rPr>
        <w:t>К 4.53</w:t>
      </w:r>
      <w:r w:rsidR="00CC1379" w:rsidRPr="001D7DEE">
        <w:rPr>
          <w:rFonts w:eastAsia="Calibri"/>
          <w:b/>
          <w:sz w:val="28"/>
          <w:szCs w:val="28"/>
          <w:lang w:eastAsia="en-US"/>
        </w:rPr>
        <w:t xml:space="preserve">  </w:t>
      </w:r>
    </w:p>
    <w:p w:rsidR="001F01A6" w:rsidRDefault="001F01A6" w:rsidP="00880B1B">
      <w:pPr>
        <w:spacing w:line="276" w:lineRule="auto"/>
        <w:ind w:firstLine="708"/>
        <w:jc w:val="both"/>
        <w:rPr>
          <w:sz w:val="28"/>
          <w:szCs w:val="28"/>
        </w:rPr>
      </w:pPr>
    </w:p>
    <w:p w:rsidR="00744A27" w:rsidRPr="001D7DEE" w:rsidRDefault="005B6550" w:rsidP="00880B1B">
      <w:pPr>
        <w:spacing w:line="276" w:lineRule="auto"/>
        <w:ind w:firstLine="708"/>
        <w:jc w:val="both"/>
        <w:rPr>
          <w:b/>
          <w:sz w:val="28"/>
          <w:szCs w:val="28"/>
        </w:rPr>
      </w:pPr>
      <w:r>
        <w:rPr>
          <w:sz w:val="28"/>
          <w:szCs w:val="28"/>
        </w:rPr>
        <w:t>11</w:t>
      </w:r>
      <w:r w:rsidR="00C74392">
        <w:rPr>
          <w:sz w:val="28"/>
          <w:szCs w:val="28"/>
        </w:rPr>
        <w:t>)</w:t>
      </w:r>
      <w:r w:rsidR="00242F80">
        <w:rPr>
          <w:sz w:val="28"/>
          <w:szCs w:val="28"/>
        </w:rPr>
        <w:t xml:space="preserve"> </w:t>
      </w:r>
      <w:r w:rsidR="00773BE5">
        <w:rPr>
          <w:sz w:val="28"/>
          <w:szCs w:val="28"/>
        </w:rPr>
        <w:t xml:space="preserve">Нарушены сроки оплаты по контракту. </w:t>
      </w:r>
      <w:r w:rsidR="00242F80">
        <w:rPr>
          <w:sz w:val="28"/>
          <w:szCs w:val="28"/>
        </w:rPr>
        <w:t>Согласно п. 3.4 контракта от 11.02.2021 г. № 6</w:t>
      </w:r>
      <w:r w:rsidR="00884AAD">
        <w:rPr>
          <w:sz w:val="28"/>
          <w:szCs w:val="28"/>
        </w:rPr>
        <w:t xml:space="preserve"> ООО «Уютный дом» </w:t>
      </w:r>
      <w:r w:rsidR="00242F80">
        <w:rPr>
          <w:sz w:val="28"/>
          <w:szCs w:val="28"/>
        </w:rPr>
        <w:t>плата выполненных работ</w:t>
      </w:r>
      <w:r w:rsidR="00773BE5">
        <w:rPr>
          <w:sz w:val="28"/>
          <w:szCs w:val="28"/>
        </w:rPr>
        <w:t xml:space="preserve"> по замене оконных блоков в здании школы</w:t>
      </w:r>
      <w:r w:rsidR="00242F80">
        <w:rPr>
          <w:sz w:val="28"/>
          <w:szCs w:val="28"/>
        </w:rPr>
        <w:t xml:space="preserve"> осуществляется заказчиком в течение 15 рабочих дней </w:t>
      </w:r>
      <w:proofErr w:type="gramStart"/>
      <w:r w:rsidR="00242F80">
        <w:rPr>
          <w:sz w:val="28"/>
          <w:szCs w:val="28"/>
        </w:rPr>
        <w:t>с даты подписания</w:t>
      </w:r>
      <w:proofErr w:type="gramEnd"/>
      <w:r w:rsidR="00242F80">
        <w:rPr>
          <w:sz w:val="28"/>
          <w:szCs w:val="28"/>
        </w:rPr>
        <w:t xml:space="preserve"> документов о приемке</w:t>
      </w:r>
      <w:r w:rsidR="00884AAD">
        <w:rPr>
          <w:sz w:val="28"/>
          <w:szCs w:val="28"/>
        </w:rPr>
        <w:t xml:space="preserve"> (Форма № КС-2, № КС-3). </w:t>
      </w:r>
      <w:r w:rsidR="00773BE5">
        <w:rPr>
          <w:sz w:val="28"/>
          <w:szCs w:val="28"/>
        </w:rPr>
        <w:t xml:space="preserve">Акт выполненных работ подписан 05.04.2021 г., оплата прошла 04.05.2021 г. </w:t>
      </w:r>
      <w:r w:rsidR="001D7DEE">
        <w:rPr>
          <w:sz w:val="28"/>
          <w:szCs w:val="28"/>
        </w:rPr>
        <w:t xml:space="preserve">заявка на выплату средств № 250;  </w:t>
      </w:r>
      <w:r w:rsidR="001D7DEE" w:rsidRPr="001D7DEE">
        <w:rPr>
          <w:b/>
          <w:sz w:val="28"/>
          <w:szCs w:val="28"/>
        </w:rPr>
        <w:t>К 4.44</w:t>
      </w:r>
      <w:bookmarkStart w:id="0" w:name="_GoBack"/>
      <w:bookmarkEnd w:id="0"/>
    </w:p>
    <w:p w:rsidR="001F01A6" w:rsidRDefault="001F01A6" w:rsidP="00BC5A8E">
      <w:pPr>
        <w:spacing w:line="276" w:lineRule="auto"/>
        <w:jc w:val="both"/>
        <w:rPr>
          <w:sz w:val="28"/>
          <w:szCs w:val="28"/>
        </w:rPr>
      </w:pPr>
    </w:p>
    <w:p w:rsidR="00374ED0" w:rsidRPr="00366B95" w:rsidRDefault="00374ED0" w:rsidP="00366B95">
      <w:pPr>
        <w:jc w:val="both"/>
      </w:pPr>
    </w:p>
    <w:sectPr w:rsidR="00374ED0" w:rsidRPr="00366B95" w:rsidSect="00B976A7">
      <w:footerReference w:type="default" r:id="rId11"/>
      <w:pgSz w:w="11906" w:h="16838"/>
      <w:pgMar w:top="964" w:right="964"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20" w:rsidRDefault="00585320" w:rsidP="00775907">
      <w:r>
        <w:separator/>
      </w:r>
    </w:p>
  </w:endnote>
  <w:endnote w:type="continuationSeparator" w:id="0">
    <w:p w:rsidR="00585320" w:rsidRDefault="00585320" w:rsidP="0077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PT Astra Serif">
    <w:altName w:val="Times New Roman"/>
    <w:charset w:val="CC"/>
    <w:family w:val="roman"/>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725437"/>
      <w:docPartObj>
        <w:docPartGallery w:val="Page Numbers (Bottom of Page)"/>
        <w:docPartUnique/>
      </w:docPartObj>
    </w:sdtPr>
    <w:sdtEndPr/>
    <w:sdtContent>
      <w:p w:rsidR="00B90415" w:rsidRDefault="00B90415">
        <w:pPr>
          <w:pStyle w:val="ab"/>
          <w:jc w:val="right"/>
        </w:pPr>
        <w:r>
          <w:fldChar w:fldCharType="begin"/>
        </w:r>
        <w:r>
          <w:instrText>PAGE   \* MERGEFORMAT</w:instrText>
        </w:r>
        <w:r>
          <w:fldChar w:fldCharType="separate"/>
        </w:r>
        <w:r w:rsidR="001D7DEE">
          <w:rPr>
            <w:noProof/>
          </w:rPr>
          <w:t>3</w:t>
        </w:r>
        <w:r>
          <w:fldChar w:fldCharType="end"/>
        </w:r>
      </w:p>
    </w:sdtContent>
  </w:sdt>
  <w:p w:rsidR="00B90415" w:rsidRDefault="00B90415" w:rsidP="007C6F3F">
    <w:pPr>
      <w:pStyle w:val="ab"/>
      <w:tabs>
        <w:tab w:val="clear" w:pos="4677"/>
        <w:tab w:val="clear" w:pos="9355"/>
        <w:tab w:val="left" w:pos="29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20" w:rsidRDefault="00585320" w:rsidP="00775907">
      <w:r>
        <w:separator/>
      </w:r>
    </w:p>
  </w:footnote>
  <w:footnote w:type="continuationSeparator" w:id="0">
    <w:p w:rsidR="00585320" w:rsidRDefault="00585320" w:rsidP="0077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Times New Roman" w:hAnsi="Times New Roman" w:cs="Times New Roman"/>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C1F8A"/>
    <w:multiLevelType w:val="hybridMultilevel"/>
    <w:tmpl w:val="2E782E42"/>
    <w:lvl w:ilvl="0" w:tplc="EA44C1EE">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712661"/>
    <w:multiLevelType w:val="hybridMultilevel"/>
    <w:tmpl w:val="421CBCE8"/>
    <w:lvl w:ilvl="0" w:tplc="587CF04A">
      <w:start w:val="1"/>
      <w:numFmt w:val="bullet"/>
      <w:lvlText w:val=""/>
      <w:lvlJc w:val="left"/>
      <w:pPr>
        <w:tabs>
          <w:tab w:val="num" w:pos="1440"/>
        </w:tabs>
        <w:ind w:left="1440" w:hanging="360"/>
      </w:pPr>
      <w:rPr>
        <w:rFonts w:ascii="Symbol" w:hAnsi="Symbol" w:hint="default"/>
      </w:rPr>
    </w:lvl>
    <w:lvl w:ilvl="1" w:tplc="587CF04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5324D7"/>
    <w:multiLevelType w:val="hybridMultilevel"/>
    <w:tmpl w:val="0068F800"/>
    <w:lvl w:ilvl="0" w:tplc="C240AB6C">
      <w:start w:val="1"/>
      <w:numFmt w:val="decimal"/>
      <w:lvlText w:val="%1."/>
      <w:lvlJc w:val="left"/>
      <w:pPr>
        <w:tabs>
          <w:tab w:val="num" w:pos="720"/>
        </w:tabs>
        <w:ind w:left="720" w:hanging="360"/>
      </w:pPr>
    </w:lvl>
    <w:lvl w:ilvl="1" w:tplc="B7C6A480">
      <w:numFmt w:val="none"/>
      <w:lvlText w:val=""/>
      <w:lvlJc w:val="left"/>
      <w:pPr>
        <w:tabs>
          <w:tab w:val="num" w:pos="360"/>
        </w:tabs>
      </w:pPr>
    </w:lvl>
    <w:lvl w:ilvl="2" w:tplc="66100972">
      <w:numFmt w:val="none"/>
      <w:lvlText w:val=""/>
      <w:lvlJc w:val="left"/>
      <w:pPr>
        <w:tabs>
          <w:tab w:val="num" w:pos="360"/>
        </w:tabs>
      </w:pPr>
    </w:lvl>
    <w:lvl w:ilvl="3" w:tplc="C3CAB180">
      <w:numFmt w:val="none"/>
      <w:lvlText w:val=""/>
      <w:lvlJc w:val="left"/>
      <w:pPr>
        <w:tabs>
          <w:tab w:val="num" w:pos="360"/>
        </w:tabs>
      </w:pPr>
    </w:lvl>
    <w:lvl w:ilvl="4" w:tplc="2FA8872C">
      <w:numFmt w:val="none"/>
      <w:lvlText w:val=""/>
      <w:lvlJc w:val="left"/>
      <w:pPr>
        <w:tabs>
          <w:tab w:val="num" w:pos="360"/>
        </w:tabs>
      </w:pPr>
    </w:lvl>
    <w:lvl w:ilvl="5" w:tplc="1FAC5CAC">
      <w:numFmt w:val="none"/>
      <w:lvlText w:val=""/>
      <w:lvlJc w:val="left"/>
      <w:pPr>
        <w:tabs>
          <w:tab w:val="num" w:pos="360"/>
        </w:tabs>
      </w:pPr>
    </w:lvl>
    <w:lvl w:ilvl="6" w:tplc="B2AC1EB2">
      <w:numFmt w:val="none"/>
      <w:lvlText w:val=""/>
      <w:lvlJc w:val="left"/>
      <w:pPr>
        <w:tabs>
          <w:tab w:val="num" w:pos="360"/>
        </w:tabs>
      </w:pPr>
    </w:lvl>
    <w:lvl w:ilvl="7" w:tplc="E9285AAE">
      <w:numFmt w:val="none"/>
      <w:lvlText w:val=""/>
      <w:lvlJc w:val="left"/>
      <w:pPr>
        <w:tabs>
          <w:tab w:val="num" w:pos="360"/>
        </w:tabs>
      </w:pPr>
    </w:lvl>
    <w:lvl w:ilvl="8" w:tplc="29FABDDC">
      <w:numFmt w:val="none"/>
      <w:lvlText w:val=""/>
      <w:lvlJc w:val="left"/>
      <w:pPr>
        <w:tabs>
          <w:tab w:val="num" w:pos="360"/>
        </w:tabs>
      </w:pPr>
    </w:lvl>
  </w:abstractNum>
  <w:abstractNum w:abstractNumId="4">
    <w:nsid w:val="128936F6"/>
    <w:multiLevelType w:val="hybridMultilevel"/>
    <w:tmpl w:val="08C82654"/>
    <w:lvl w:ilvl="0" w:tplc="806E8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20DEE"/>
    <w:multiLevelType w:val="hybridMultilevel"/>
    <w:tmpl w:val="5F00007A"/>
    <w:lvl w:ilvl="0" w:tplc="C8E23756">
      <w:start w:val="1"/>
      <w:numFmt w:val="decimal"/>
      <w:lvlText w:val="%1."/>
      <w:lvlJc w:val="left"/>
      <w:pPr>
        <w:tabs>
          <w:tab w:val="num" w:pos="765"/>
        </w:tabs>
        <w:ind w:left="765" w:hanging="405"/>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F62D6A"/>
    <w:multiLevelType w:val="hybridMultilevel"/>
    <w:tmpl w:val="BA689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8123D"/>
    <w:multiLevelType w:val="hybridMultilevel"/>
    <w:tmpl w:val="BDACF8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90186BFE">
      <w:start w:val="1"/>
      <w:numFmt w:val="bullet"/>
      <w:lvlText w:val=""/>
      <w:lvlJc w:val="left"/>
      <w:pPr>
        <w:tabs>
          <w:tab w:val="num" w:pos="2880"/>
        </w:tabs>
        <w:ind w:left="2880" w:hanging="360"/>
      </w:pPr>
      <w:rPr>
        <w:rFonts w:ascii="Symbol" w:hAnsi="Symbol" w:hint="default"/>
        <w:color w:val="auto"/>
      </w:rPr>
    </w:lvl>
    <w:lvl w:ilvl="4" w:tplc="5A3E7116">
      <w:start w:val="1"/>
      <w:numFmt w:val="bullet"/>
      <w:lvlText w:val="o"/>
      <w:lvlJc w:val="left"/>
      <w:pPr>
        <w:tabs>
          <w:tab w:val="num" w:pos="3600"/>
        </w:tabs>
        <w:ind w:left="3600" w:hanging="360"/>
      </w:pPr>
      <w:rPr>
        <w:rFonts w:ascii="Courier New" w:hAnsi="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FB573C"/>
    <w:multiLevelType w:val="hybridMultilevel"/>
    <w:tmpl w:val="561021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632992"/>
    <w:multiLevelType w:val="multilevel"/>
    <w:tmpl w:val="0074D7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A446147"/>
    <w:multiLevelType w:val="hybridMultilevel"/>
    <w:tmpl w:val="472E32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1C2303"/>
    <w:multiLevelType w:val="hybridMultilevel"/>
    <w:tmpl w:val="77323D3A"/>
    <w:lvl w:ilvl="0" w:tplc="0419000F">
      <w:start w:val="1"/>
      <w:numFmt w:val="decimal"/>
      <w:lvlText w:val="%1."/>
      <w:lvlJc w:val="left"/>
      <w:pPr>
        <w:tabs>
          <w:tab w:val="num" w:pos="720"/>
        </w:tabs>
        <w:ind w:left="720" w:hanging="360"/>
      </w:pPr>
    </w:lvl>
    <w:lvl w:ilvl="1" w:tplc="90186BF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EA7E99"/>
    <w:multiLevelType w:val="hybridMultilevel"/>
    <w:tmpl w:val="208E4F8E"/>
    <w:lvl w:ilvl="0" w:tplc="EA44C1EE">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0FA5608"/>
    <w:multiLevelType w:val="hybridMultilevel"/>
    <w:tmpl w:val="6D1E76D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1D94AE3"/>
    <w:multiLevelType w:val="hybridMultilevel"/>
    <w:tmpl w:val="751AC70A"/>
    <w:lvl w:ilvl="0" w:tplc="D6CE1C5C">
      <w:start w:val="1"/>
      <w:numFmt w:val="decimal"/>
      <w:lvlText w:val="%1."/>
      <w:lvlJc w:val="left"/>
      <w:pPr>
        <w:ind w:left="1080" w:hanging="360"/>
      </w:pPr>
      <w:rPr>
        <w:rFonts w:hint="default"/>
        <w:i w:val="0"/>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2B1222"/>
    <w:multiLevelType w:val="hybridMultilevel"/>
    <w:tmpl w:val="8DE4DDC8"/>
    <w:lvl w:ilvl="0" w:tplc="EA44C1E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9150A5"/>
    <w:multiLevelType w:val="hybridMultilevel"/>
    <w:tmpl w:val="DCCCFF34"/>
    <w:lvl w:ilvl="0" w:tplc="EA44C1EE">
      <w:start w:val="1"/>
      <w:numFmt w:val="bullet"/>
      <w:lvlText w:val=""/>
      <w:lvlJc w:val="left"/>
      <w:pPr>
        <w:tabs>
          <w:tab w:val="num" w:pos="3780"/>
        </w:tabs>
        <w:ind w:left="378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3C624C3"/>
    <w:multiLevelType w:val="hybridMultilevel"/>
    <w:tmpl w:val="1482FFB4"/>
    <w:lvl w:ilvl="0" w:tplc="EA44C1E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AB37F2"/>
    <w:multiLevelType w:val="hybridMultilevel"/>
    <w:tmpl w:val="D85A78F0"/>
    <w:lvl w:ilvl="0" w:tplc="587CF04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6A95A5F"/>
    <w:multiLevelType w:val="hybridMultilevel"/>
    <w:tmpl w:val="89F86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1E38FE"/>
    <w:multiLevelType w:val="hybridMultilevel"/>
    <w:tmpl w:val="6E6C8BD2"/>
    <w:lvl w:ilvl="0" w:tplc="EA44C1EE">
      <w:start w:val="1"/>
      <w:numFmt w:val="bullet"/>
      <w:lvlText w:val=""/>
      <w:lvlJc w:val="left"/>
      <w:pPr>
        <w:tabs>
          <w:tab w:val="num" w:pos="1860"/>
        </w:tabs>
        <w:ind w:left="186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28296976"/>
    <w:multiLevelType w:val="hybridMultilevel"/>
    <w:tmpl w:val="5808B3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FF343F2"/>
    <w:multiLevelType w:val="hybridMultilevel"/>
    <w:tmpl w:val="C478E4D6"/>
    <w:lvl w:ilvl="0" w:tplc="0419000F">
      <w:start w:val="1"/>
      <w:numFmt w:val="decimal"/>
      <w:lvlText w:val="%1."/>
      <w:lvlJc w:val="left"/>
      <w:pPr>
        <w:tabs>
          <w:tab w:val="num" w:pos="1440"/>
        </w:tabs>
        <w:ind w:left="144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1DD1812"/>
    <w:multiLevelType w:val="hybridMultilevel"/>
    <w:tmpl w:val="D47E600C"/>
    <w:lvl w:ilvl="0" w:tplc="0419000F">
      <w:start w:val="1"/>
      <w:numFmt w:val="decimal"/>
      <w:lvlText w:val="%1."/>
      <w:lvlJc w:val="left"/>
      <w:pPr>
        <w:tabs>
          <w:tab w:val="num" w:pos="720"/>
        </w:tabs>
        <w:ind w:left="720" w:hanging="360"/>
      </w:pPr>
      <w:rPr>
        <w:rFonts w:hint="default"/>
      </w:rPr>
    </w:lvl>
    <w:lvl w:ilvl="1" w:tplc="EA44C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34758EE"/>
    <w:multiLevelType w:val="hybridMultilevel"/>
    <w:tmpl w:val="F530C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3B2B12"/>
    <w:multiLevelType w:val="hybridMultilevel"/>
    <w:tmpl w:val="193C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117258"/>
    <w:multiLevelType w:val="hybridMultilevel"/>
    <w:tmpl w:val="B9B2768A"/>
    <w:lvl w:ilvl="0" w:tplc="0419000F">
      <w:start w:val="1"/>
      <w:numFmt w:val="decimal"/>
      <w:lvlText w:val="%1."/>
      <w:lvlJc w:val="left"/>
      <w:pPr>
        <w:tabs>
          <w:tab w:val="num" w:pos="720"/>
        </w:tabs>
        <w:ind w:left="720" w:hanging="360"/>
      </w:pPr>
      <w:rPr>
        <w:rFonts w:hint="default"/>
      </w:rPr>
    </w:lvl>
    <w:lvl w:ilvl="1" w:tplc="3EA236E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2869B5"/>
    <w:multiLevelType w:val="hybridMultilevel"/>
    <w:tmpl w:val="3F10D9C2"/>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99D7882"/>
    <w:multiLevelType w:val="hybridMultilevel"/>
    <w:tmpl w:val="B43852AC"/>
    <w:lvl w:ilvl="0" w:tplc="90186BFE">
      <w:start w:val="1"/>
      <w:numFmt w:val="bullet"/>
      <w:lvlText w:val=""/>
      <w:lvlJc w:val="left"/>
      <w:pPr>
        <w:tabs>
          <w:tab w:val="num" w:pos="720"/>
        </w:tabs>
        <w:ind w:left="720" w:hanging="360"/>
      </w:pPr>
      <w:rPr>
        <w:rFonts w:ascii="Symbol" w:hAnsi="Symbol" w:hint="default"/>
        <w:color w:val="auto"/>
      </w:rPr>
    </w:lvl>
    <w:lvl w:ilvl="1" w:tplc="587CF04A">
      <w:start w:val="1"/>
      <w:numFmt w:val="bullet"/>
      <w:lvlText w:val=""/>
      <w:lvlJc w:val="left"/>
      <w:pPr>
        <w:tabs>
          <w:tab w:val="num" w:pos="1440"/>
        </w:tabs>
        <w:ind w:left="1440" w:hanging="360"/>
      </w:pPr>
      <w:rPr>
        <w:rFonts w:ascii="Symbol" w:hAnsi="Symbol" w:hint="default"/>
      </w:rPr>
    </w:lvl>
    <w:lvl w:ilvl="2" w:tplc="09322BD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EA6D2B"/>
    <w:multiLevelType w:val="multilevel"/>
    <w:tmpl w:val="A79A313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3B655815"/>
    <w:multiLevelType w:val="hybridMultilevel"/>
    <w:tmpl w:val="34E0E4EC"/>
    <w:lvl w:ilvl="0" w:tplc="5922D22C">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C0E1E0F"/>
    <w:multiLevelType w:val="hybridMultilevel"/>
    <w:tmpl w:val="31F8818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994FFE"/>
    <w:multiLevelType w:val="hybridMultilevel"/>
    <w:tmpl w:val="1568968C"/>
    <w:lvl w:ilvl="0" w:tplc="0419000F">
      <w:start w:val="1"/>
      <w:numFmt w:val="decimal"/>
      <w:lvlText w:val="%1."/>
      <w:lvlJc w:val="left"/>
      <w:pPr>
        <w:tabs>
          <w:tab w:val="num" w:pos="720"/>
        </w:tabs>
        <w:ind w:left="720" w:hanging="360"/>
      </w:pPr>
      <w:rPr>
        <w:rFonts w:hint="default"/>
      </w:rPr>
    </w:lvl>
    <w:lvl w:ilvl="1" w:tplc="EA44C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964A0D"/>
    <w:multiLevelType w:val="hybridMultilevel"/>
    <w:tmpl w:val="0F8E13CC"/>
    <w:lvl w:ilvl="0" w:tplc="EA44C1EE">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3F0F597A"/>
    <w:multiLevelType w:val="hybridMultilevel"/>
    <w:tmpl w:val="29A06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F724999"/>
    <w:multiLevelType w:val="hybridMultilevel"/>
    <w:tmpl w:val="5208829E"/>
    <w:lvl w:ilvl="0" w:tplc="EA44C1EE">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3FE0329D"/>
    <w:multiLevelType w:val="hybridMultilevel"/>
    <w:tmpl w:val="62108492"/>
    <w:lvl w:ilvl="0" w:tplc="587CF04A">
      <w:start w:val="1"/>
      <w:numFmt w:val="bullet"/>
      <w:lvlText w:val=""/>
      <w:lvlJc w:val="left"/>
      <w:pPr>
        <w:tabs>
          <w:tab w:val="num" w:pos="2160"/>
        </w:tabs>
        <w:ind w:left="216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03F04FA"/>
    <w:multiLevelType w:val="hybridMultilevel"/>
    <w:tmpl w:val="E57433C8"/>
    <w:lvl w:ilvl="0" w:tplc="04190001">
      <w:start w:val="1"/>
      <w:numFmt w:val="bullet"/>
      <w:lvlText w:val=""/>
      <w:lvlJc w:val="left"/>
      <w:pPr>
        <w:tabs>
          <w:tab w:val="num" w:pos="720"/>
        </w:tabs>
        <w:ind w:left="720" w:hanging="360"/>
      </w:pPr>
      <w:rPr>
        <w:rFonts w:ascii="Symbol" w:hAnsi="Symbol" w:hint="default"/>
      </w:rPr>
    </w:lvl>
    <w:lvl w:ilvl="1" w:tplc="3EA236E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23D65FD"/>
    <w:multiLevelType w:val="hybridMultilevel"/>
    <w:tmpl w:val="8526A600"/>
    <w:lvl w:ilvl="0" w:tplc="04190001">
      <w:start w:val="1"/>
      <w:numFmt w:val="bullet"/>
      <w:lvlText w:val=""/>
      <w:lvlJc w:val="left"/>
      <w:pPr>
        <w:tabs>
          <w:tab w:val="num" w:pos="720"/>
        </w:tabs>
        <w:ind w:left="720" w:hanging="360"/>
      </w:pPr>
      <w:rPr>
        <w:rFonts w:ascii="Symbol" w:hAnsi="Symbol" w:hint="default"/>
      </w:rPr>
    </w:lvl>
    <w:lvl w:ilvl="1" w:tplc="6944D58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6527D03"/>
    <w:multiLevelType w:val="multilevel"/>
    <w:tmpl w:val="67C0B6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4E9C78C5"/>
    <w:multiLevelType w:val="hybridMultilevel"/>
    <w:tmpl w:val="C4DE130A"/>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4F8E2FF3"/>
    <w:multiLevelType w:val="hybridMultilevel"/>
    <w:tmpl w:val="C5D0608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87CF04A">
      <w:start w:val="1"/>
      <w:numFmt w:val="bullet"/>
      <w:lvlText w:val=""/>
      <w:lvlJc w:val="left"/>
      <w:pPr>
        <w:tabs>
          <w:tab w:val="num" w:pos="2340"/>
        </w:tabs>
        <w:ind w:left="2340" w:hanging="360"/>
      </w:pPr>
      <w:rPr>
        <w:rFonts w:ascii="Symbol" w:hAnsi="Symbol" w:hint="default"/>
      </w:rPr>
    </w:lvl>
    <w:lvl w:ilvl="3" w:tplc="90186BFE">
      <w:start w:val="1"/>
      <w:numFmt w:val="bullet"/>
      <w:lvlText w:val=""/>
      <w:lvlJc w:val="left"/>
      <w:pPr>
        <w:tabs>
          <w:tab w:val="num" w:pos="2880"/>
        </w:tabs>
        <w:ind w:left="2880" w:hanging="360"/>
      </w:pPr>
      <w:rPr>
        <w:rFonts w:ascii="Symbol" w:hAnsi="Symbol" w:hint="default"/>
        <w:color w:val="auto"/>
      </w:rPr>
    </w:lvl>
    <w:lvl w:ilvl="4" w:tplc="5A3E7116">
      <w:start w:val="1"/>
      <w:numFmt w:val="bullet"/>
      <w:lvlText w:val="o"/>
      <w:lvlJc w:val="left"/>
      <w:pPr>
        <w:tabs>
          <w:tab w:val="num" w:pos="3600"/>
        </w:tabs>
        <w:ind w:left="3600" w:hanging="360"/>
      </w:pPr>
      <w:rPr>
        <w:rFonts w:ascii="Courier New" w:hAnsi="Courier New"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CC136C"/>
    <w:multiLevelType w:val="hybridMultilevel"/>
    <w:tmpl w:val="890E779A"/>
    <w:lvl w:ilvl="0" w:tplc="587CF04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31C13B0"/>
    <w:multiLevelType w:val="hybridMultilevel"/>
    <w:tmpl w:val="5CF20F08"/>
    <w:lvl w:ilvl="0" w:tplc="587CF04A">
      <w:start w:val="1"/>
      <w:numFmt w:val="bullet"/>
      <w:lvlText w:val=""/>
      <w:lvlJc w:val="left"/>
      <w:pPr>
        <w:tabs>
          <w:tab w:val="num" w:pos="1440"/>
        </w:tabs>
        <w:ind w:left="1440" w:hanging="360"/>
      </w:pPr>
      <w:rPr>
        <w:rFonts w:ascii="Symbol" w:hAnsi="Symbol" w:hint="default"/>
      </w:rPr>
    </w:lvl>
    <w:lvl w:ilvl="1" w:tplc="6DCCB490">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3825CA2"/>
    <w:multiLevelType w:val="hybridMultilevel"/>
    <w:tmpl w:val="FF2E35B6"/>
    <w:lvl w:ilvl="0" w:tplc="90186BF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55364E1B"/>
    <w:multiLevelType w:val="hybridMultilevel"/>
    <w:tmpl w:val="CB2010E0"/>
    <w:lvl w:ilvl="0" w:tplc="D474E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5B263C8"/>
    <w:multiLevelType w:val="hybridMultilevel"/>
    <w:tmpl w:val="9912A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77E322D"/>
    <w:multiLevelType w:val="hybridMultilevel"/>
    <w:tmpl w:val="2952BCDC"/>
    <w:lvl w:ilvl="0" w:tplc="B76EA8E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5A942261"/>
    <w:multiLevelType w:val="hybridMultilevel"/>
    <w:tmpl w:val="5AD40C04"/>
    <w:lvl w:ilvl="0" w:tplc="EA44C1EE">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5BA468E6"/>
    <w:multiLevelType w:val="hybridMultilevel"/>
    <w:tmpl w:val="16D2C4B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nsid w:val="5CAC7188"/>
    <w:multiLevelType w:val="hybridMultilevel"/>
    <w:tmpl w:val="35123BB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E4A02AF"/>
    <w:multiLevelType w:val="hybridMultilevel"/>
    <w:tmpl w:val="3D7E6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2">
    <w:nsid w:val="5F7F5E93"/>
    <w:multiLevelType w:val="hybridMultilevel"/>
    <w:tmpl w:val="FD506D3C"/>
    <w:lvl w:ilvl="0" w:tplc="6DCCB490">
      <w:start w:val="1"/>
      <w:numFmt w:val="bullet"/>
      <w:lvlText w:val=""/>
      <w:lvlJc w:val="left"/>
      <w:pPr>
        <w:tabs>
          <w:tab w:val="num" w:pos="3240"/>
        </w:tabs>
        <w:ind w:left="32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605554EE"/>
    <w:multiLevelType w:val="hybridMultilevel"/>
    <w:tmpl w:val="F77AB162"/>
    <w:lvl w:ilvl="0" w:tplc="0419000F">
      <w:start w:val="1"/>
      <w:numFmt w:val="decimal"/>
      <w:lvlText w:val="%1."/>
      <w:lvlJc w:val="left"/>
      <w:pPr>
        <w:tabs>
          <w:tab w:val="num" w:pos="1110"/>
        </w:tabs>
        <w:ind w:left="1110" w:hanging="360"/>
      </w:p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54">
    <w:nsid w:val="61442D8B"/>
    <w:multiLevelType w:val="multilevel"/>
    <w:tmpl w:val="EB549DA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63131ED0"/>
    <w:multiLevelType w:val="hybridMultilevel"/>
    <w:tmpl w:val="89C2609A"/>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EA44C1EE">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5966DFB"/>
    <w:multiLevelType w:val="hybridMultilevel"/>
    <w:tmpl w:val="50BEF122"/>
    <w:lvl w:ilvl="0" w:tplc="04190001">
      <w:start w:val="1"/>
      <w:numFmt w:val="bullet"/>
      <w:lvlText w:val=""/>
      <w:lvlJc w:val="left"/>
      <w:pPr>
        <w:tabs>
          <w:tab w:val="num" w:pos="780"/>
        </w:tabs>
        <w:ind w:left="780" w:hanging="360"/>
      </w:pPr>
      <w:rPr>
        <w:rFonts w:ascii="Symbol" w:hAnsi="Symbol" w:hint="default"/>
      </w:rPr>
    </w:lvl>
    <w:lvl w:ilvl="1" w:tplc="727EE08A">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65D74396"/>
    <w:multiLevelType w:val="hybridMultilevel"/>
    <w:tmpl w:val="A8787042"/>
    <w:lvl w:ilvl="0" w:tplc="1A26A39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5E55E3D"/>
    <w:multiLevelType w:val="hybridMultilevel"/>
    <w:tmpl w:val="44807140"/>
    <w:lvl w:ilvl="0" w:tplc="587CF04A">
      <w:start w:val="1"/>
      <w:numFmt w:val="bullet"/>
      <w:lvlText w:val=""/>
      <w:lvlJc w:val="left"/>
      <w:pPr>
        <w:tabs>
          <w:tab w:val="num" w:pos="2160"/>
        </w:tabs>
        <w:ind w:left="2160" w:hanging="360"/>
      </w:pPr>
      <w:rPr>
        <w:rFonts w:ascii="Symbol" w:hAnsi="Symbol" w:hint="default"/>
      </w:rPr>
    </w:lvl>
    <w:lvl w:ilvl="1" w:tplc="587CF04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66AF1C25"/>
    <w:multiLevelType w:val="hybridMultilevel"/>
    <w:tmpl w:val="C12660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7F15999"/>
    <w:multiLevelType w:val="hybridMultilevel"/>
    <w:tmpl w:val="FFA8973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1">
    <w:nsid w:val="68D042A4"/>
    <w:multiLevelType w:val="hybridMultilevel"/>
    <w:tmpl w:val="82AC6DCA"/>
    <w:lvl w:ilvl="0" w:tplc="EA44C1EE">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69761AE0"/>
    <w:multiLevelType w:val="hybridMultilevel"/>
    <w:tmpl w:val="F898813A"/>
    <w:lvl w:ilvl="0" w:tplc="90186BFE">
      <w:start w:val="1"/>
      <w:numFmt w:val="bullet"/>
      <w:lvlText w:val=""/>
      <w:lvlJc w:val="left"/>
      <w:pPr>
        <w:tabs>
          <w:tab w:val="num" w:pos="1680"/>
        </w:tabs>
        <w:ind w:left="16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3">
    <w:nsid w:val="6A226A5A"/>
    <w:multiLevelType w:val="hybridMultilevel"/>
    <w:tmpl w:val="08C82654"/>
    <w:lvl w:ilvl="0" w:tplc="806E8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B207EE8"/>
    <w:multiLevelType w:val="hybridMultilevel"/>
    <w:tmpl w:val="A9EA22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B754098"/>
    <w:multiLevelType w:val="hybridMultilevel"/>
    <w:tmpl w:val="6F8E3B2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6">
    <w:nsid w:val="6BFE3A6B"/>
    <w:multiLevelType w:val="hybridMultilevel"/>
    <w:tmpl w:val="BCD82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C5A0DA3"/>
    <w:multiLevelType w:val="hybridMultilevel"/>
    <w:tmpl w:val="A57ACB9A"/>
    <w:lvl w:ilvl="0" w:tplc="587CF04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F1E27FF"/>
    <w:multiLevelType w:val="hybridMultilevel"/>
    <w:tmpl w:val="64BCDFF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C40B84"/>
    <w:multiLevelType w:val="hybridMultilevel"/>
    <w:tmpl w:val="F5E4CD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0">
    <w:nsid w:val="7135402F"/>
    <w:multiLevelType w:val="hybridMultilevel"/>
    <w:tmpl w:val="13BC7D14"/>
    <w:lvl w:ilvl="0" w:tplc="6DCCB490">
      <w:start w:val="1"/>
      <w:numFmt w:val="bullet"/>
      <w:lvlText w:val=""/>
      <w:lvlJc w:val="left"/>
      <w:pPr>
        <w:tabs>
          <w:tab w:val="num" w:pos="2868"/>
        </w:tabs>
        <w:ind w:left="286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71EE0171"/>
    <w:multiLevelType w:val="hybridMultilevel"/>
    <w:tmpl w:val="E5081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48010BB"/>
    <w:multiLevelType w:val="multilevel"/>
    <w:tmpl w:val="15C698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B14F05"/>
    <w:multiLevelType w:val="hybridMultilevel"/>
    <w:tmpl w:val="6692626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5FC1E30"/>
    <w:multiLevelType w:val="hybridMultilevel"/>
    <w:tmpl w:val="99C0D810"/>
    <w:lvl w:ilvl="0" w:tplc="EA44C1EE">
      <w:start w:val="1"/>
      <w:numFmt w:val="bullet"/>
      <w:lvlText w:val=""/>
      <w:lvlJc w:val="left"/>
      <w:pPr>
        <w:tabs>
          <w:tab w:val="num" w:pos="3776"/>
        </w:tabs>
        <w:ind w:left="3776" w:hanging="360"/>
      </w:pPr>
      <w:rPr>
        <w:rFonts w:ascii="Symbol" w:hAnsi="Symbol" w:hint="default"/>
      </w:rPr>
    </w:lvl>
    <w:lvl w:ilvl="1" w:tplc="90186BFE">
      <w:start w:val="1"/>
      <w:numFmt w:val="bullet"/>
      <w:lvlText w:val=""/>
      <w:lvlJc w:val="left"/>
      <w:pPr>
        <w:tabs>
          <w:tab w:val="num" w:pos="2336"/>
        </w:tabs>
        <w:ind w:left="2336" w:hanging="360"/>
      </w:pPr>
      <w:rPr>
        <w:rFonts w:ascii="Symbol" w:hAnsi="Symbol" w:hint="default"/>
        <w:color w:val="auto"/>
      </w:rPr>
    </w:lvl>
    <w:lvl w:ilvl="2" w:tplc="04190005" w:tentative="1">
      <w:start w:val="1"/>
      <w:numFmt w:val="bullet"/>
      <w:lvlText w:val=""/>
      <w:lvlJc w:val="left"/>
      <w:pPr>
        <w:tabs>
          <w:tab w:val="num" w:pos="3056"/>
        </w:tabs>
        <w:ind w:left="3056" w:hanging="360"/>
      </w:pPr>
      <w:rPr>
        <w:rFonts w:ascii="Wingdings" w:hAnsi="Wingdings" w:hint="default"/>
      </w:rPr>
    </w:lvl>
    <w:lvl w:ilvl="3" w:tplc="04190001" w:tentative="1">
      <w:start w:val="1"/>
      <w:numFmt w:val="bullet"/>
      <w:lvlText w:val=""/>
      <w:lvlJc w:val="left"/>
      <w:pPr>
        <w:tabs>
          <w:tab w:val="num" w:pos="3776"/>
        </w:tabs>
        <w:ind w:left="3776" w:hanging="360"/>
      </w:pPr>
      <w:rPr>
        <w:rFonts w:ascii="Symbol" w:hAnsi="Symbol" w:hint="default"/>
      </w:rPr>
    </w:lvl>
    <w:lvl w:ilvl="4" w:tplc="04190003" w:tentative="1">
      <w:start w:val="1"/>
      <w:numFmt w:val="bullet"/>
      <w:lvlText w:val="o"/>
      <w:lvlJc w:val="left"/>
      <w:pPr>
        <w:tabs>
          <w:tab w:val="num" w:pos="4496"/>
        </w:tabs>
        <w:ind w:left="4496" w:hanging="360"/>
      </w:pPr>
      <w:rPr>
        <w:rFonts w:ascii="Courier New" w:hAnsi="Courier New" w:cs="Courier New" w:hint="default"/>
      </w:rPr>
    </w:lvl>
    <w:lvl w:ilvl="5" w:tplc="04190005" w:tentative="1">
      <w:start w:val="1"/>
      <w:numFmt w:val="bullet"/>
      <w:lvlText w:val=""/>
      <w:lvlJc w:val="left"/>
      <w:pPr>
        <w:tabs>
          <w:tab w:val="num" w:pos="5216"/>
        </w:tabs>
        <w:ind w:left="5216" w:hanging="360"/>
      </w:pPr>
      <w:rPr>
        <w:rFonts w:ascii="Wingdings" w:hAnsi="Wingdings" w:hint="default"/>
      </w:rPr>
    </w:lvl>
    <w:lvl w:ilvl="6" w:tplc="04190001" w:tentative="1">
      <w:start w:val="1"/>
      <w:numFmt w:val="bullet"/>
      <w:lvlText w:val=""/>
      <w:lvlJc w:val="left"/>
      <w:pPr>
        <w:tabs>
          <w:tab w:val="num" w:pos="5936"/>
        </w:tabs>
        <w:ind w:left="5936" w:hanging="360"/>
      </w:pPr>
      <w:rPr>
        <w:rFonts w:ascii="Symbol" w:hAnsi="Symbol" w:hint="default"/>
      </w:rPr>
    </w:lvl>
    <w:lvl w:ilvl="7" w:tplc="04190003" w:tentative="1">
      <w:start w:val="1"/>
      <w:numFmt w:val="bullet"/>
      <w:lvlText w:val="o"/>
      <w:lvlJc w:val="left"/>
      <w:pPr>
        <w:tabs>
          <w:tab w:val="num" w:pos="6656"/>
        </w:tabs>
        <w:ind w:left="6656" w:hanging="360"/>
      </w:pPr>
      <w:rPr>
        <w:rFonts w:ascii="Courier New" w:hAnsi="Courier New" w:cs="Courier New" w:hint="default"/>
      </w:rPr>
    </w:lvl>
    <w:lvl w:ilvl="8" w:tplc="04190005" w:tentative="1">
      <w:start w:val="1"/>
      <w:numFmt w:val="bullet"/>
      <w:lvlText w:val=""/>
      <w:lvlJc w:val="left"/>
      <w:pPr>
        <w:tabs>
          <w:tab w:val="num" w:pos="7376"/>
        </w:tabs>
        <w:ind w:left="7376" w:hanging="360"/>
      </w:pPr>
      <w:rPr>
        <w:rFonts w:ascii="Wingdings" w:hAnsi="Wingdings" w:hint="default"/>
      </w:rPr>
    </w:lvl>
  </w:abstractNum>
  <w:abstractNum w:abstractNumId="75">
    <w:nsid w:val="7B9F668A"/>
    <w:multiLevelType w:val="hybridMultilevel"/>
    <w:tmpl w:val="006ED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C3C65BA"/>
    <w:multiLevelType w:val="hybridMultilevel"/>
    <w:tmpl w:val="93665C72"/>
    <w:lvl w:ilvl="0" w:tplc="01E88B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7F7C1A2B"/>
    <w:multiLevelType w:val="hybridMultilevel"/>
    <w:tmpl w:val="4AE21B64"/>
    <w:lvl w:ilvl="0" w:tplc="587CF04A">
      <w:start w:val="1"/>
      <w:numFmt w:val="bullet"/>
      <w:lvlText w:val=""/>
      <w:lvlJc w:val="left"/>
      <w:pPr>
        <w:tabs>
          <w:tab w:val="num" w:pos="2160"/>
        </w:tabs>
        <w:ind w:left="2160" w:hanging="360"/>
      </w:pPr>
      <w:rPr>
        <w:rFonts w:ascii="Symbol" w:hAnsi="Symbol" w:hint="default"/>
      </w:rPr>
    </w:lvl>
    <w:lvl w:ilvl="1" w:tplc="90186BF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57"/>
  </w:num>
  <w:num w:numId="3">
    <w:abstractNumId w:val="51"/>
  </w:num>
  <w:num w:numId="4">
    <w:abstractNumId w:val="5"/>
  </w:num>
  <w:num w:numId="5">
    <w:abstractNumId w:val="71"/>
  </w:num>
  <w:num w:numId="6">
    <w:abstractNumId w:val="66"/>
  </w:num>
  <w:num w:numId="7">
    <w:abstractNumId w:val="73"/>
  </w:num>
  <w:num w:numId="8">
    <w:abstractNumId w:val="31"/>
  </w:num>
  <w:num w:numId="9">
    <w:abstractNumId w:val="19"/>
  </w:num>
  <w:num w:numId="10">
    <w:abstractNumId w:val="64"/>
  </w:num>
  <w:num w:numId="11">
    <w:abstractNumId w:val="37"/>
  </w:num>
  <w:num w:numId="12">
    <w:abstractNumId w:val="26"/>
  </w:num>
  <w:num w:numId="13">
    <w:abstractNumId w:val="50"/>
  </w:num>
  <w:num w:numId="14">
    <w:abstractNumId w:val="47"/>
  </w:num>
  <w:num w:numId="15">
    <w:abstractNumId w:val="41"/>
  </w:num>
  <w:num w:numId="16">
    <w:abstractNumId w:val="59"/>
  </w:num>
  <w:num w:numId="17">
    <w:abstractNumId w:val="60"/>
  </w:num>
  <w:num w:numId="18">
    <w:abstractNumId w:val="28"/>
  </w:num>
  <w:num w:numId="19">
    <w:abstractNumId w:val="49"/>
  </w:num>
  <w:num w:numId="20">
    <w:abstractNumId w:val="18"/>
  </w:num>
  <w:num w:numId="21">
    <w:abstractNumId w:val="10"/>
  </w:num>
  <w:num w:numId="22">
    <w:abstractNumId w:val="53"/>
  </w:num>
  <w:num w:numId="23">
    <w:abstractNumId w:val="11"/>
  </w:num>
  <w:num w:numId="24">
    <w:abstractNumId w:val="68"/>
  </w:num>
  <w:num w:numId="25">
    <w:abstractNumId w:val="54"/>
  </w:num>
  <w:num w:numId="26">
    <w:abstractNumId w:val="75"/>
  </w:num>
  <w:num w:numId="27">
    <w:abstractNumId w:val="6"/>
  </w:num>
  <w:num w:numId="28">
    <w:abstractNumId w:val="72"/>
  </w:num>
  <w:num w:numId="29">
    <w:abstractNumId w:val="30"/>
  </w:num>
  <w:num w:numId="30">
    <w:abstractNumId w:val="3"/>
  </w:num>
  <w:num w:numId="31">
    <w:abstractNumId w:val="46"/>
  </w:num>
  <w:num w:numId="32">
    <w:abstractNumId w:val="65"/>
  </w:num>
  <w:num w:numId="33">
    <w:abstractNumId w:val="24"/>
  </w:num>
  <w:num w:numId="34">
    <w:abstractNumId w:val="22"/>
  </w:num>
  <w:num w:numId="35">
    <w:abstractNumId w:val="42"/>
  </w:num>
  <w:num w:numId="36">
    <w:abstractNumId w:val="36"/>
  </w:num>
  <w:num w:numId="37">
    <w:abstractNumId w:val="58"/>
  </w:num>
  <w:num w:numId="38">
    <w:abstractNumId w:val="67"/>
  </w:num>
  <w:num w:numId="39">
    <w:abstractNumId w:val="43"/>
  </w:num>
  <w:num w:numId="40">
    <w:abstractNumId w:val="2"/>
  </w:num>
  <w:num w:numId="41">
    <w:abstractNumId w:val="77"/>
  </w:num>
  <w:num w:numId="42">
    <w:abstractNumId w:val="7"/>
  </w:num>
  <w:num w:numId="43">
    <w:abstractNumId w:val="21"/>
  </w:num>
  <w:num w:numId="44">
    <w:abstractNumId w:val="55"/>
  </w:num>
  <w:num w:numId="45">
    <w:abstractNumId w:val="69"/>
  </w:num>
  <w:num w:numId="46">
    <w:abstractNumId w:val="25"/>
  </w:num>
  <w:num w:numId="47">
    <w:abstractNumId w:val="32"/>
  </w:num>
  <w:num w:numId="48">
    <w:abstractNumId w:val="1"/>
  </w:num>
  <w:num w:numId="49">
    <w:abstractNumId w:val="74"/>
  </w:num>
  <w:num w:numId="50">
    <w:abstractNumId w:val="40"/>
  </w:num>
  <w:num w:numId="51">
    <w:abstractNumId w:val="62"/>
  </w:num>
  <w:num w:numId="52">
    <w:abstractNumId w:val="17"/>
  </w:num>
  <w:num w:numId="53">
    <w:abstractNumId w:val="13"/>
  </w:num>
  <w:num w:numId="54">
    <w:abstractNumId w:val="61"/>
  </w:num>
  <w:num w:numId="55">
    <w:abstractNumId w:val="27"/>
  </w:num>
  <w:num w:numId="56">
    <w:abstractNumId w:val="15"/>
  </w:num>
  <w:num w:numId="57">
    <w:abstractNumId w:val="44"/>
  </w:num>
  <w:num w:numId="58">
    <w:abstractNumId w:val="20"/>
  </w:num>
  <w:num w:numId="59">
    <w:abstractNumId w:val="23"/>
  </w:num>
  <w:num w:numId="60">
    <w:abstractNumId w:val="16"/>
  </w:num>
  <w:num w:numId="61">
    <w:abstractNumId w:val="48"/>
  </w:num>
  <w:num w:numId="62">
    <w:abstractNumId w:val="52"/>
  </w:num>
  <w:num w:numId="63">
    <w:abstractNumId w:val="56"/>
  </w:num>
  <w:num w:numId="64">
    <w:abstractNumId w:val="70"/>
  </w:num>
  <w:num w:numId="65">
    <w:abstractNumId w:val="33"/>
  </w:num>
  <w:num w:numId="66">
    <w:abstractNumId w:val="12"/>
  </w:num>
  <w:num w:numId="67">
    <w:abstractNumId w:val="8"/>
  </w:num>
  <w:num w:numId="68">
    <w:abstractNumId w:val="35"/>
  </w:num>
  <w:num w:numId="69">
    <w:abstractNumId w:val="34"/>
  </w:num>
  <w:num w:numId="70">
    <w:abstractNumId w:val="14"/>
  </w:num>
  <w:num w:numId="71">
    <w:abstractNumId w:val="63"/>
  </w:num>
  <w:num w:numId="72">
    <w:abstractNumId w:val="4"/>
  </w:num>
  <w:num w:numId="73">
    <w:abstractNumId w:val="29"/>
  </w:num>
  <w:num w:numId="74">
    <w:abstractNumId w:val="9"/>
  </w:num>
  <w:num w:numId="75">
    <w:abstractNumId w:val="45"/>
  </w:num>
  <w:num w:numId="76">
    <w:abstractNumId w:val="39"/>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E8"/>
    <w:rsid w:val="000005E5"/>
    <w:rsid w:val="000034F6"/>
    <w:rsid w:val="00003CE5"/>
    <w:rsid w:val="000076D1"/>
    <w:rsid w:val="000110E9"/>
    <w:rsid w:val="00011C90"/>
    <w:rsid w:val="000164A9"/>
    <w:rsid w:val="000179CD"/>
    <w:rsid w:val="0002056C"/>
    <w:rsid w:val="00021C4A"/>
    <w:rsid w:val="00022D86"/>
    <w:rsid w:val="00024396"/>
    <w:rsid w:val="00025AF5"/>
    <w:rsid w:val="00026062"/>
    <w:rsid w:val="00026799"/>
    <w:rsid w:val="00026C40"/>
    <w:rsid w:val="00030012"/>
    <w:rsid w:val="00030EA3"/>
    <w:rsid w:val="00033E1C"/>
    <w:rsid w:val="00036F9B"/>
    <w:rsid w:val="000406E9"/>
    <w:rsid w:val="00041264"/>
    <w:rsid w:val="00041401"/>
    <w:rsid w:val="00041786"/>
    <w:rsid w:val="0004197D"/>
    <w:rsid w:val="000428F5"/>
    <w:rsid w:val="00042965"/>
    <w:rsid w:val="00043390"/>
    <w:rsid w:val="0004393F"/>
    <w:rsid w:val="00043A81"/>
    <w:rsid w:val="00044C84"/>
    <w:rsid w:val="000450AE"/>
    <w:rsid w:val="000456FB"/>
    <w:rsid w:val="0004614B"/>
    <w:rsid w:val="000501B8"/>
    <w:rsid w:val="00051318"/>
    <w:rsid w:val="00051997"/>
    <w:rsid w:val="000527F5"/>
    <w:rsid w:val="0005308B"/>
    <w:rsid w:val="0005327E"/>
    <w:rsid w:val="00053525"/>
    <w:rsid w:val="00053DB4"/>
    <w:rsid w:val="000547E0"/>
    <w:rsid w:val="0005678B"/>
    <w:rsid w:val="00056F87"/>
    <w:rsid w:val="00057CC7"/>
    <w:rsid w:val="000616FF"/>
    <w:rsid w:val="00061F9B"/>
    <w:rsid w:val="000624BB"/>
    <w:rsid w:val="0006291A"/>
    <w:rsid w:val="00062D58"/>
    <w:rsid w:val="00067622"/>
    <w:rsid w:val="000677E3"/>
    <w:rsid w:val="00067E7E"/>
    <w:rsid w:val="00067EBB"/>
    <w:rsid w:val="00067F10"/>
    <w:rsid w:val="00074025"/>
    <w:rsid w:val="00074AE6"/>
    <w:rsid w:val="00074B85"/>
    <w:rsid w:val="00074D63"/>
    <w:rsid w:val="00075147"/>
    <w:rsid w:val="000759C2"/>
    <w:rsid w:val="00076FAD"/>
    <w:rsid w:val="00077D57"/>
    <w:rsid w:val="000807BC"/>
    <w:rsid w:val="00082109"/>
    <w:rsid w:val="00082BE3"/>
    <w:rsid w:val="00083452"/>
    <w:rsid w:val="0008355E"/>
    <w:rsid w:val="000839D0"/>
    <w:rsid w:val="000847DB"/>
    <w:rsid w:val="0008531E"/>
    <w:rsid w:val="00087CE8"/>
    <w:rsid w:val="00087FB4"/>
    <w:rsid w:val="00091F0C"/>
    <w:rsid w:val="00093727"/>
    <w:rsid w:val="00093807"/>
    <w:rsid w:val="00094A57"/>
    <w:rsid w:val="00095ED4"/>
    <w:rsid w:val="00096EB6"/>
    <w:rsid w:val="000974B9"/>
    <w:rsid w:val="000A0861"/>
    <w:rsid w:val="000A1184"/>
    <w:rsid w:val="000A1373"/>
    <w:rsid w:val="000A2E68"/>
    <w:rsid w:val="000A34D8"/>
    <w:rsid w:val="000A3628"/>
    <w:rsid w:val="000A4364"/>
    <w:rsid w:val="000A5CCE"/>
    <w:rsid w:val="000A6F62"/>
    <w:rsid w:val="000B04E6"/>
    <w:rsid w:val="000B71BF"/>
    <w:rsid w:val="000B73AF"/>
    <w:rsid w:val="000B775B"/>
    <w:rsid w:val="000C039F"/>
    <w:rsid w:val="000C0FA3"/>
    <w:rsid w:val="000C21C8"/>
    <w:rsid w:val="000C4110"/>
    <w:rsid w:val="000C4EB8"/>
    <w:rsid w:val="000C63DD"/>
    <w:rsid w:val="000C75C7"/>
    <w:rsid w:val="000D16FE"/>
    <w:rsid w:val="000D2117"/>
    <w:rsid w:val="000D220F"/>
    <w:rsid w:val="000D23B3"/>
    <w:rsid w:val="000D2C30"/>
    <w:rsid w:val="000D3C57"/>
    <w:rsid w:val="000D51BB"/>
    <w:rsid w:val="000D54FE"/>
    <w:rsid w:val="000D5AE3"/>
    <w:rsid w:val="000D6183"/>
    <w:rsid w:val="000D721E"/>
    <w:rsid w:val="000E0F7D"/>
    <w:rsid w:val="000E1171"/>
    <w:rsid w:val="000E123D"/>
    <w:rsid w:val="000E1676"/>
    <w:rsid w:val="000E1817"/>
    <w:rsid w:val="000E3EE4"/>
    <w:rsid w:val="000E48A6"/>
    <w:rsid w:val="000E59D0"/>
    <w:rsid w:val="000E5FAE"/>
    <w:rsid w:val="000E6149"/>
    <w:rsid w:val="000E7A82"/>
    <w:rsid w:val="000F501C"/>
    <w:rsid w:val="000F54CE"/>
    <w:rsid w:val="000F6136"/>
    <w:rsid w:val="00100190"/>
    <w:rsid w:val="001001DD"/>
    <w:rsid w:val="001004C6"/>
    <w:rsid w:val="0010120B"/>
    <w:rsid w:val="001028EE"/>
    <w:rsid w:val="001035CC"/>
    <w:rsid w:val="00103A1D"/>
    <w:rsid w:val="0010500E"/>
    <w:rsid w:val="001052CA"/>
    <w:rsid w:val="001055D2"/>
    <w:rsid w:val="00106E5F"/>
    <w:rsid w:val="001070A8"/>
    <w:rsid w:val="00112813"/>
    <w:rsid w:val="00112F08"/>
    <w:rsid w:val="001131AD"/>
    <w:rsid w:val="001141D5"/>
    <w:rsid w:val="0011500F"/>
    <w:rsid w:val="001158A9"/>
    <w:rsid w:val="00117112"/>
    <w:rsid w:val="00117195"/>
    <w:rsid w:val="00117E7A"/>
    <w:rsid w:val="00120075"/>
    <w:rsid w:val="00120632"/>
    <w:rsid w:val="00122324"/>
    <w:rsid w:val="00124927"/>
    <w:rsid w:val="00124ED1"/>
    <w:rsid w:val="001275B8"/>
    <w:rsid w:val="001279B7"/>
    <w:rsid w:val="001303D7"/>
    <w:rsid w:val="00131FBD"/>
    <w:rsid w:val="001320A7"/>
    <w:rsid w:val="00133694"/>
    <w:rsid w:val="00134B06"/>
    <w:rsid w:val="00135446"/>
    <w:rsid w:val="00135A27"/>
    <w:rsid w:val="00136340"/>
    <w:rsid w:val="00136FE6"/>
    <w:rsid w:val="00137C64"/>
    <w:rsid w:val="00137F66"/>
    <w:rsid w:val="00140A7E"/>
    <w:rsid w:val="00141275"/>
    <w:rsid w:val="00141324"/>
    <w:rsid w:val="001424A1"/>
    <w:rsid w:val="0014471E"/>
    <w:rsid w:val="00144846"/>
    <w:rsid w:val="00144C33"/>
    <w:rsid w:val="00145883"/>
    <w:rsid w:val="00145B28"/>
    <w:rsid w:val="00146D49"/>
    <w:rsid w:val="001514C0"/>
    <w:rsid w:val="00151846"/>
    <w:rsid w:val="00151E73"/>
    <w:rsid w:val="0015237F"/>
    <w:rsid w:val="001528B2"/>
    <w:rsid w:val="0015300F"/>
    <w:rsid w:val="00154FA6"/>
    <w:rsid w:val="00155F59"/>
    <w:rsid w:val="001567DC"/>
    <w:rsid w:val="001606DC"/>
    <w:rsid w:val="00160C6D"/>
    <w:rsid w:val="0016116B"/>
    <w:rsid w:val="001613F8"/>
    <w:rsid w:val="00162543"/>
    <w:rsid w:val="00166FB6"/>
    <w:rsid w:val="001677C6"/>
    <w:rsid w:val="00170A3C"/>
    <w:rsid w:val="00171F7C"/>
    <w:rsid w:val="001731E6"/>
    <w:rsid w:val="00173B3A"/>
    <w:rsid w:val="0017444D"/>
    <w:rsid w:val="001803B6"/>
    <w:rsid w:val="00180D08"/>
    <w:rsid w:val="001814F4"/>
    <w:rsid w:val="00181FF9"/>
    <w:rsid w:val="0018392E"/>
    <w:rsid w:val="00185482"/>
    <w:rsid w:val="00185A79"/>
    <w:rsid w:val="001860F7"/>
    <w:rsid w:val="001867E4"/>
    <w:rsid w:val="001903C5"/>
    <w:rsid w:val="00191A66"/>
    <w:rsid w:val="0019286B"/>
    <w:rsid w:val="001942CF"/>
    <w:rsid w:val="00195E37"/>
    <w:rsid w:val="001968D8"/>
    <w:rsid w:val="001971B9"/>
    <w:rsid w:val="001A03FB"/>
    <w:rsid w:val="001A3E1D"/>
    <w:rsid w:val="001A3E4F"/>
    <w:rsid w:val="001A4B59"/>
    <w:rsid w:val="001A5339"/>
    <w:rsid w:val="001A6075"/>
    <w:rsid w:val="001A686A"/>
    <w:rsid w:val="001A7912"/>
    <w:rsid w:val="001B2A3F"/>
    <w:rsid w:val="001B3135"/>
    <w:rsid w:val="001B3570"/>
    <w:rsid w:val="001B4414"/>
    <w:rsid w:val="001B57E9"/>
    <w:rsid w:val="001B5C07"/>
    <w:rsid w:val="001B70B5"/>
    <w:rsid w:val="001B716D"/>
    <w:rsid w:val="001B73DF"/>
    <w:rsid w:val="001C188E"/>
    <w:rsid w:val="001C4375"/>
    <w:rsid w:val="001C5857"/>
    <w:rsid w:val="001C60DC"/>
    <w:rsid w:val="001C64E5"/>
    <w:rsid w:val="001C711B"/>
    <w:rsid w:val="001C71DF"/>
    <w:rsid w:val="001C724B"/>
    <w:rsid w:val="001D1CD1"/>
    <w:rsid w:val="001D2B94"/>
    <w:rsid w:val="001D34C0"/>
    <w:rsid w:val="001D46E5"/>
    <w:rsid w:val="001D4B34"/>
    <w:rsid w:val="001D5284"/>
    <w:rsid w:val="001D52BF"/>
    <w:rsid w:val="001D5ADB"/>
    <w:rsid w:val="001D6F3A"/>
    <w:rsid w:val="001D7072"/>
    <w:rsid w:val="001D7DEE"/>
    <w:rsid w:val="001E0B37"/>
    <w:rsid w:val="001E1560"/>
    <w:rsid w:val="001E16A3"/>
    <w:rsid w:val="001E19AB"/>
    <w:rsid w:val="001E30AF"/>
    <w:rsid w:val="001E3B9E"/>
    <w:rsid w:val="001E45DF"/>
    <w:rsid w:val="001E57E3"/>
    <w:rsid w:val="001E6060"/>
    <w:rsid w:val="001E735F"/>
    <w:rsid w:val="001E7665"/>
    <w:rsid w:val="001F01A6"/>
    <w:rsid w:val="001F0A11"/>
    <w:rsid w:val="001F13FC"/>
    <w:rsid w:val="001F20AD"/>
    <w:rsid w:val="001F408C"/>
    <w:rsid w:val="001F4AF0"/>
    <w:rsid w:val="001F4F4A"/>
    <w:rsid w:val="001F4F5A"/>
    <w:rsid w:val="001F508E"/>
    <w:rsid w:val="001F56D5"/>
    <w:rsid w:val="001F57C3"/>
    <w:rsid w:val="00200ACC"/>
    <w:rsid w:val="002026AA"/>
    <w:rsid w:val="00204672"/>
    <w:rsid w:val="00205F57"/>
    <w:rsid w:val="00206D3D"/>
    <w:rsid w:val="0020744F"/>
    <w:rsid w:val="0021084A"/>
    <w:rsid w:val="00211CDF"/>
    <w:rsid w:val="002127AC"/>
    <w:rsid w:val="00213AEF"/>
    <w:rsid w:val="00213F1C"/>
    <w:rsid w:val="00214312"/>
    <w:rsid w:val="00215466"/>
    <w:rsid w:val="00215887"/>
    <w:rsid w:val="002163AF"/>
    <w:rsid w:val="002165A9"/>
    <w:rsid w:val="00217891"/>
    <w:rsid w:val="00217A23"/>
    <w:rsid w:val="002209C8"/>
    <w:rsid w:val="00222626"/>
    <w:rsid w:val="00222BC5"/>
    <w:rsid w:val="0022354C"/>
    <w:rsid w:val="00223AA0"/>
    <w:rsid w:val="00224EA0"/>
    <w:rsid w:val="0022518B"/>
    <w:rsid w:val="00225DD6"/>
    <w:rsid w:val="0022667F"/>
    <w:rsid w:val="00226F26"/>
    <w:rsid w:val="00230CB4"/>
    <w:rsid w:val="00230E7D"/>
    <w:rsid w:val="002316BA"/>
    <w:rsid w:val="002316C1"/>
    <w:rsid w:val="002318D8"/>
    <w:rsid w:val="00235E59"/>
    <w:rsid w:val="00240D18"/>
    <w:rsid w:val="00240DD7"/>
    <w:rsid w:val="00241201"/>
    <w:rsid w:val="00241DD7"/>
    <w:rsid w:val="00242DB8"/>
    <w:rsid w:val="00242F80"/>
    <w:rsid w:val="002431C3"/>
    <w:rsid w:val="00243928"/>
    <w:rsid w:val="00243BE0"/>
    <w:rsid w:val="00244D0B"/>
    <w:rsid w:val="00245348"/>
    <w:rsid w:val="0024731A"/>
    <w:rsid w:val="002473BF"/>
    <w:rsid w:val="0025313C"/>
    <w:rsid w:val="002531BD"/>
    <w:rsid w:val="002538DC"/>
    <w:rsid w:val="0025517D"/>
    <w:rsid w:val="00256033"/>
    <w:rsid w:val="002578E9"/>
    <w:rsid w:val="002601FC"/>
    <w:rsid w:val="0026163B"/>
    <w:rsid w:val="0026475A"/>
    <w:rsid w:val="0026599E"/>
    <w:rsid w:val="00265B16"/>
    <w:rsid w:val="002669C3"/>
    <w:rsid w:val="00267BAC"/>
    <w:rsid w:val="00270040"/>
    <w:rsid w:val="002703F1"/>
    <w:rsid w:val="00271F4D"/>
    <w:rsid w:val="00272218"/>
    <w:rsid w:val="00273168"/>
    <w:rsid w:val="00274241"/>
    <w:rsid w:val="0027521E"/>
    <w:rsid w:val="00276980"/>
    <w:rsid w:val="002776F7"/>
    <w:rsid w:val="00280B4C"/>
    <w:rsid w:val="002815CD"/>
    <w:rsid w:val="00282BA6"/>
    <w:rsid w:val="00283DB2"/>
    <w:rsid w:val="00285E04"/>
    <w:rsid w:val="00286519"/>
    <w:rsid w:val="00286768"/>
    <w:rsid w:val="00286914"/>
    <w:rsid w:val="00290293"/>
    <w:rsid w:val="00295010"/>
    <w:rsid w:val="002967D5"/>
    <w:rsid w:val="00297839"/>
    <w:rsid w:val="00297CAA"/>
    <w:rsid w:val="00297D6C"/>
    <w:rsid w:val="002A121A"/>
    <w:rsid w:val="002A2E98"/>
    <w:rsid w:val="002A3B9B"/>
    <w:rsid w:val="002A446E"/>
    <w:rsid w:val="002A4B25"/>
    <w:rsid w:val="002A598B"/>
    <w:rsid w:val="002A5D00"/>
    <w:rsid w:val="002A65DB"/>
    <w:rsid w:val="002B0005"/>
    <w:rsid w:val="002B10B8"/>
    <w:rsid w:val="002B191C"/>
    <w:rsid w:val="002B1C21"/>
    <w:rsid w:val="002B2989"/>
    <w:rsid w:val="002B446A"/>
    <w:rsid w:val="002B490B"/>
    <w:rsid w:val="002B4F41"/>
    <w:rsid w:val="002B5D8E"/>
    <w:rsid w:val="002B5F82"/>
    <w:rsid w:val="002B5FF2"/>
    <w:rsid w:val="002B6D7A"/>
    <w:rsid w:val="002B6F44"/>
    <w:rsid w:val="002B787C"/>
    <w:rsid w:val="002B7FFA"/>
    <w:rsid w:val="002C073F"/>
    <w:rsid w:val="002C07FD"/>
    <w:rsid w:val="002C0D56"/>
    <w:rsid w:val="002C2849"/>
    <w:rsid w:val="002C305E"/>
    <w:rsid w:val="002C3590"/>
    <w:rsid w:val="002C4BBB"/>
    <w:rsid w:val="002C55D9"/>
    <w:rsid w:val="002C688D"/>
    <w:rsid w:val="002C68FC"/>
    <w:rsid w:val="002C7A91"/>
    <w:rsid w:val="002D0865"/>
    <w:rsid w:val="002D09B8"/>
    <w:rsid w:val="002D10C4"/>
    <w:rsid w:val="002D11EA"/>
    <w:rsid w:val="002D2A89"/>
    <w:rsid w:val="002D34CA"/>
    <w:rsid w:val="002D3B7C"/>
    <w:rsid w:val="002D46A2"/>
    <w:rsid w:val="002D49D6"/>
    <w:rsid w:val="002D6577"/>
    <w:rsid w:val="002D67F9"/>
    <w:rsid w:val="002E0216"/>
    <w:rsid w:val="002E054B"/>
    <w:rsid w:val="002E24C6"/>
    <w:rsid w:val="002E582A"/>
    <w:rsid w:val="002E5FFC"/>
    <w:rsid w:val="002E62B7"/>
    <w:rsid w:val="002E7FA6"/>
    <w:rsid w:val="002F18B5"/>
    <w:rsid w:val="002F21C2"/>
    <w:rsid w:val="002F2907"/>
    <w:rsid w:val="002F2CF9"/>
    <w:rsid w:val="002F302E"/>
    <w:rsid w:val="002F4AF5"/>
    <w:rsid w:val="002F4DC5"/>
    <w:rsid w:val="002F5078"/>
    <w:rsid w:val="002F578A"/>
    <w:rsid w:val="0030240C"/>
    <w:rsid w:val="003029F3"/>
    <w:rsid w:val="00305A20"/>
    <w:rsid w:val="00306A93"/>
    <w:rsid w:val="00306D31"/>
    <w:rsid w:val="00307D66"/>
    <w:rsid w:val="00310632"/>
    <w:rsid w:val="003123C5"/>
    <w:rsid w:val="00313897"/>
    <w:rsid w:val="003142F3"/>
    <w:rsid w:val="00314A96"/>
    <w:rsid w:val="00314D8E"/>
    <w:rsid w:val="00317422"/>
    <w:rsid w:val="00320374"/>
    <w:rsid w:val="00320534"/>
    <w:rsid w:val="00320C20"/>
    <w:rsid w:val="003221BF"/>
    <w:rsid w:val="00323FEC"/>
    <w:rsid w:val="00325676"/>
    <w:rsid w:val="00325E2C"/>
    <w:rsid w:val="00326414"/>
    <w:rsid w:val="00326896"/>
    <w:rsid w:val="003269F7"/>
    <w:rsid w:val="00330CD1"/>
    <w:rsid w:val="0033169F"/>
    <w:rsid w:val="00332367"/>
    <w:rsid w:val="00333089"/>
    <w:rsid w:val="00333389"/>
    <w:rsid w:val="00335490"/>
    <w:rsid w:val="00336236"/>
    <w:rsid w:val="00340A16"/>
    <w:rsid w:val="00341CB4"/>
    <w:rsid w:val="00344528"/>
    <w:rsid w:val="00346BE0"/>
    <w:rsid w:val="00347DDD"/>
    <w:rsid w:val="00350BEC"/>
    <w:rsid w:val="00350CF6"/>
    <w:rsid w:val="00351F6A"/>
    <w:rsid w:val="00351FC4"/>
    <w:rsid w:val="003533F6"/>
    <w:rsid w:val="0035396A"/>
    <w:rsid w:val="00354349"/>
    <w:rsid w:val="003558F3"/>
    <w:rsid w:val="00355E7C"/>
    <w:rsid w:val="00356076"/>
    <w:rsid w:val="00357706"/>
    <w:rsid w:val="0035792C"/>
    <w:rsid w:val="00357B1D"/>
    <w:rsid w:val="00361A91"/>
    <w:rsid w:val="00362D93"/>
    <w:rsid w:val="00362EDA"/>
    <w:rsid w:val="00364CF0"/>
    <w:rsid w:val="00364E94"/>
    <w:rsid w:val="003659E7"/>
    <w:rsid w:val="00365F09"/>
    <w:rsid w:val="00366B95"/>
    <w:rsid w:val="00367CA6"/>
    <w:rsid w:val="00367D2D"/>
    <w:rsid w:val="00367EE4"/>
    <w:rsid w:val="00367FA9"/>
    <w:rsid w:val="00370E06"/>
    <w:rsid w:val="003715DB"/>
    <w:rsid w:val="00371BB7"/>
    <w:rsid w:val="00371E9D"/>
    <w:rsid w:val="00372335"/>
    <w:rsid w:val="003726D7"/>
    <w:rsid w:val="00372839"/>
    <w:rsid w:val="00373A3A"/>
    <w:rsid w:val="00374ED0"/>
    <w:rsid w:val="0037591D"/>
    <w:rsid w:val="0037643C"/>
    <w:rsid w:val="00376561"/>
    <w:rsid w:val="0038257F"/>
    <w:rsid w:val="00384502"/>
    <w:rsid w:val="0038487D"/>
    <w:rsid w:val="00386D6B"/>
    <w:rsid w:val="0039021C"/>
    <w:rsid w:val="00391621"/>
    <w:rsid w:val="00391E38"/>
    <w:rsid w:val="00392C1E"/>
    <w:rsid w:val="00393578"/>
    <w:rsid w:val="00394913"/>
    <w:rsid w:val="00395875"/>
    <w:rsid w:val="00395B90"/>
    <w:rsid w:val="00395EF2"/>
    <w:rsid w:val="003A0BEE"/>
    <w:rsid w:val="003A1269"/>
    <w:rsid w:val="003A16FA"/>
    <w:rsid w:val="003A1C39"/>
    <w:rsid w:val="003A2290"/>
    <w:rsid w:val="003A24FA"/>
    <w:rsid w:val="003A2B3C"/>
    <w:rsid w:val="003A3588"/>
    <w:rsid w:val="003A6459"/>
    <w:rsid w:val="003A77A3"/>
    <w:rsid w:val="003A7DC2"/>
    <w:rsid w:val="003B100D"/>
    <w:rsid w:val="003B13B4"/>
    <w:rsid w:val="003B424C"/>
    <w:rsid w:val="003B4494"/>
    <w:rsid w:val="003B5161"/>
    <w:rsid w:val="003B5D00"/>
    <w:rsid w:val="003B6BEA"/>
    <w:rsid w:val="003B7824"/>
    <w:rsid w:val="003C2185"/>
    <w:rsid w:val="003C2599"/>
    <w:rsid w:val="003C261E"/>
    <w:rsid w:val="003C30D4"/>
    <w:rsid w:val="003C38E8"/>
    <w:rsid w:val="003C3F16"/>
    <w:rsid w:val="003C4B0C"/>
    <w:rsid w:val="003C4FDA"/>
    <w:rsid w:val="003C515C"/>
    <w:rsid w:val="003C6FD1"/>
    <w:rsid w:val="003C73D3"/>
    <w:rsid w:val="003C7CDA"/>
    <w:rsid w:val="003D01DF"/>
    <w:rsid w:val="003D0C13"/>
    <w:rsid w:val="003D327D"/>
    <w:rsid w:val="003D38B4"/>
    <w:rsid w:val="003D4157"/>
    <w:rsid w:val="003D4F29"/>
    <w:rsid w:val="003D79A7"/>
    <w:rsid w:val="003D7D25"/>
    <w:rsid w:val="003E0035"/>
    <w:rsid w:val="003E0362"/>
    <w:rsid w:val="003E2363"/>
    <w:rsid w:val="003E2B52"/>
    <w:rsid w:val="003E30B9"/>
    <w:rsid w:val="003E339B"/>
    <w:rsid w:val="003E43B3"/>
    <w:rsid w:val="003E48AA"/>
    <w:rsid w:val="003E4A8D"/>
    <w:rsid w:val="003E4B8B"/>
    <w:rsid w:val="003E4F2F"/>
    <w:rsid w:val="003E575E"/>
    <w:rsid w:val="003E71EA"/>
    <w:rsid w:val="003E7F89"/>
    <w:rsid w:val="003F0782"/>
    <w:rsid w:val="003F0D1B"/>
    <w:rsid w:val="003F1BBB"/>
    <w:rsid w:val="003F1BDF"/>
    <w:rsid w:val="003F2277"/>
    <w:rsid w:val="003F2454"/>
    <w:rsid w:val="003F28E1"/>
    <w:rsid w:val="003F3223"/>
    <w:rsid w:val="003F37B4"/>
    <w:rsid w:val="003F3B8A"/>
    <w:rsid w:val="003F44EB"/>
    <w:rsid w:val="003F4841"/>
    <w:rsid w:val="003F64F8"/>
    <w:rsid w:val="003F6BD0"/>
    <w:rsid w:val="003F7C36"/>
    <w:rsid w:val="00400864"/>
    <w:rsid w:val="004016CD"/>
    <w:rsid w:val="00401F22"/>
    <w:rsid w:val="00403E44"/>
    <w:rsid w:val="0040425F"/>
    <w:rsid w:val="004042CF"/>
    <w:rsid w:val="0040488B"/>
    <w:rsid w:val="00404A28"/>
    <w:rsid w:val="00406BA7"/>
    <w:rsid w:val="004078EA"/>
    <w:rsid w:val="00410F0E"/>
    <w:rsid w:val="00410FB8"/>
    <w:rsid w:val="00411984"/>
    <w:rsid w:val="00412B54"/>
    <w:rsid w:val="00412E14"/>
    <w:rsid w:val="00413D8D"/>
    <w:rsid w:val="00415388"/>
    <w:rsid w:val="0041595F"/>
    <w:rsid w:val="00415A58"/>
    <w:rsid w:val="004169A7"/>
    <w:rsid w:val="00416BD0"/>
    <w:rsid w:val="00416FE1"/>
    <w:rsid w:val="004201F3"/>
    <w:rsid w:val="00420F92"/>
    <w:rsid w:val="0042153C"/>
    <w:rsid w:val="0042205A"/>
    <w:rsid w:val="00422987"/>
    <w:rsid w:val="00423305"/>
    <w:rsid w:val="00423A3E"/>
    <w:rsid w:val="004275F1"/>
    <w:rsid w:val="00427B7D"/>
    <w:rsid w:val="00430D71"/>
    <w:rsid w:val="004321C5"/>
    <w:rsid w:val="00432A97"/>
    <w:rsid w:val="00434783"/>
    <w:rsid w:val="00436C6C"/>
    <w:rsid w:val="004370D7"/>
    <w:rsid w:val="0044109D"/>
    <w:rsid w:val="00441D49"/>
    <w:rsid w:val="00443BB0"/>
    <w:rsid w:val="00445801"/>
    <w:rsid w:val="00451294"/>
    <w:rsid w:val="00451AC1"/>
    <w:rsid w:val="0045204C"/>
    <w:rsid w:val="00454200"/>
    <w:rsid w:val="00455208"/>
    <w:rsid w:val="00457757"/>
    <w:rsid w:val="00460CF2"/>
    <w:rsid w:val="0046272C"/>
    <w:rsid w:val="0046331C"/>
    <w:rsid w:val="00463B90"/>
    <w:rsid w:val="00464C6D"/>
    <w:rsid w:val="0046606E"/>
    <w:rsid w:val="00466618"/>
    <w:rsid w:val="004677A5"/>
    <w:rsid w:val="00470527"/>
    <w:rsid w:val="004710ED"/>
    <w:rsid w:val="004718D3"/>
    <w:rsid w:val="00472039"/>
    <w:rsid w:val="00477601"/>
    <w:rsid w:val="004776EA"/>
    <w:rsid w:val="0048173B"/>
    <w:rsid w:val="004817DE"/>
    <w:rsid w:val="00482B6A"/>
    <w:rsid w:val="00483BD8"/>
    <w:rsid w:val="00484EC7"/>
    <w:rsid w:val="00485BE6"/>
    <w:rsid w:val="00487742"/>
    <w:rsid w:val="00490AD4"/>
    <w:rsid w:val="004916AC"/>
    <w:rsid w:val="00491E5F"/>
    <w:rsid w:val="00492008"/>
    <w:rsid w:val="00494449"/>
    <w:rsid w:val="004970AF"/>
    <w:rsid w:val="004A058C"/>
    <w:rsid w:val="004A1205"/>
    <w:rsid w:val="004A2D18"/>
    <w:rsid w:val="004A3990"/>
    <w:rsid w:val="004A4443"/>
    <w:rsid w:val="004A4BDE"/>
    <w:rsid w:val="004A6998"/>
    <w:rsid w:val="004A6F06"/>
    <w:rsid w:val="004A7320"/>
    <w:rsid w:val="004B16BF"/>
    <w:rsid w:val="004B1F2C"/>
    <w:rsid w:val="004B234C"/>
    <w:rsid w:val="004B23F2"/>
    <w:rsid w:val="004B383C"/>
    <w:rsid w:val="004B4164"/>
    <w:rsid w:val="004B4BE1"/>
    <w:rsid w:val="004B4DD6"/>
    <w:rsid w:val="004B7209"/>
    <w:rsid w:val="004B76FD"/>
    <w:rsid w:val="004B7987"/>
    <w:rsid w:val="004B7EF5"/>
    <w:rsid w:val="004C00B8"/>
    <w:rsid w:val="004C117E"/>
    <w:rsid w:val="004C1777"/>
    <w:rsid w:val="004C19C9"/>
    <w:rsid w:val="004C4261"/>
    <w:rsid w:val="004C4988"/>
    <w:rsid w:val="004C56EC"/>
    <w:rsid w:val="004C5A5E"/>
    <w:rsid w:val="004C5EEE"/>
    <w:rsid w:val="004C65F2"/>
    <w:rsid w:val="004C72F1"/>
    <w:rsid w:val="004C771E"/>
    <w:rsid w:val="004D1AA6"/>
    <w:rsid w:val="004D3E9F"/>
    <w:rsid w:val="004D6CBA"/>
    <w:rsid w:val="004D7CD0"/>
    <w:rsid w:val="004D7CE2"/>
    <w:rsid w:val="004D7D33"/>
    <w:rsid w:val="004E642C"/>
    <w:rsid w:val="004E6CD0"/>
    <w:rsid w:val="004E7C31"/>
    <w:rsid w:val="004F1076"/>
    <w:rsid w:val="004F1FCF"/>
    <w:rsid w:val="004F359A"/>
    <w:rsid w:val="004F7F61"/>
    <w:rsid w:val="005009A6"/>
    <w:rsid w:val="005017F4"/>
    <w:rsid w:val="00503E5C"/>
    <w:rsid w:val="00504B8F"/>
    <w:rsid w:val="00505CCF"/>
    <w:rsid w:val="005060D9"/>
    <w:rsid w:val="00506838"/>
    <w:rsid w:val="005068EC"/>
    <w:rsid w:val="00506D5D"/>
    <w:rsid w:val="0050706A"/>
    <w:rsid w:val="00510810"/>
    <w:rsid w:val="00510928"/>
    <w:rsid w:val="00513060"/>
    <w:rsid w:val="00514B25"/>
    <w:rsid w:val="00515508"/>
    <w:rsid w:val="00515D0D"/>
    <w:rsid w:val="00521900"/>
    <w:rsid w:val="00521976"/>
    <w:rsid w:val="005233AA"/>
    <w:rsid w:val="00525116"/>
    <w:rsid w:val="00526612"/>
    <w:rsid w:val="005267F4"/>
    <w:rsid w:val="00526D56"/>
    <w:rsid w:val="00527178"/>
    <w:rsid w:val="005324A2"/>
    <w:rsid w:val="0053449D"/>
    <w:rsid w:val="00535C02"/>
    <w:rsid w:val="0053783C"/>
    <w:rsid w:val="00537B85"/>
    <w:rsid w:val="00540017"/>
    <w:rsid w:val="00540B6B"/>
    <w:rsid w:val="00541289"/>
    <w:rsid w:val="00542162"/>
    <w:rsid w:val="00542386"/>
    <w:rsid w:val="00543016"/>
    <w:rsid w:val="00544209"/>
    <w:rsid w:val="00544EA4"/>
    <w:rsid w:val="0054693C"/>
    <w:rsid w:val="00547415"/>
    <w:rsid w:val="005474FB"/>
    <w:rsid w:val="005477C2"/>
    <w:rsid w:val="00551ECF"/>
    <w:rsid w:val="00553838"/>
    <w:rsid w:val="005551E3"/>
    <w:rsid w:val="00560171"/>
    <w:rsid w:val="00560712"/>
    <w:rsid w:val="00562555"/>
    <w:rsid w:val="00562A13"/>
    <w:rsid w:val="005646BA"/>
    <w:rsid w:val="00564BDD"/>
    <w:rsid w:val="00564EC1"/>
    <w:rsid w:val="005652A5"/>
    <w:rsid w:val="005655A2"/>
    <w:rsid w:val="00565C01"/>
    <w:rsid w:val="0056601A"/>
    <w:rsid w:val="005664B0"/>
    <w:rsid w:val="00566BA9"/>
    <w:rsid w:val="00570AAD"/>
    <w:rsid w:val="005718AA"/>
    <w:rsid w:val="00572407"/>
    <w:rsid w:val="005726B8"/>
    <w:rsid w:val="005733C7"/>
    <w:rsid w:val="0057448D"/>
    <w:rsid w:val="005755FE"/>
    <w:rsid w:val="005804E4"/>
    <w:rsid w:val="00580719"/>
    <w:rsid w:val="00581EF2"/>
    <w:rsid w:val="00582D05"/>
    <w:rsid w:val="00583ECA"/>
    <w:rsid w:val="00585320"/>
    <w:rsid w:val="005868CA"/>
    <w:rsid w:val="00586F0B"/>
    <w:rsid w:val="005874B6"/>
    <w:rsid w:val="00587833"/>
    <w:rsid w:val="005917D9"/>
    <w:rsid w:val="00592919"/>
    <w:rsid w:val="00592A0C"/>
    <w:rsid w:val="005934D0"/>
    <w:rsid w:val="00593504"/>
    <w:rsid w:val="00596297"/>
    <w:rsid w:val="0059646F"/>
    <w:rsid w:val="00596751"/>
    <w:rsid w:val="005972E0"/>
    <w:rsid w:val="005A0726"/>
    <w:rsid w:val="005A2D2A"/>
    <w:rsid w:val="005A317E"/>
    <w:rsid w:val="005A3402"/>
    <w:rsid w:val="005A3AC4"/>
    <w:rsid w:val="005A44A8"/>
    <w:rsid w:val="005A45E4"/>
    <w:rsid w:val="005A4C62"/>
    <w:rsid w:val="005A5071"/>
    <w:rsid w:val="005A5E24"/>
    <w:rsid w:val="005A7E89"/>
    <w:rsid w:val="005B09CA"/>
    <w:rsid w:val="005B0AB2"/>
    <w:rsid w:val="005B3CDF"/>
    <w:rsid w:val="005B4961"/>
    <w:rsid w:val="005B55B1"/>
    <w:rsid w:val="005B654C"/>
    <w:rsid w:val="005B6550"/>
    <w:rsid w:val="005C1246"/>
    <w:rsid w:val="005C1695"/>
    <w:rsid w:val="005C1C2B"/>
    <w:rsid w:val="005C3D65"/>
    <w:rsid w:val="005C4F43"/>
    <w:rsid w:val="005C5A63"/>
    <w:rsid w:val="005C62B5"/>
    <w:rsid w:val="005C62C1"/>
    <w:rsid w:val="005D047C"/>
    <w:rsid w:val="005D179D"/>
    <w:rsid w:val="005D48F3"/>
    <w:rsid w:val="005D50CE"/>
    <w:rsid w:val="005D5F93"/>
    <w:rsid w:val="005D5FC3"/>
    <w:rsid w:val="005D6DE3"/>
    <w:rsid w:val="005D76C2"/>
    <w:rsid w:val="005E0182"/>
    <w:rsid w:val="005E0FE7"/>
    <w:rsid w:val="005E27E1"/>
    <w:rsid w:val="005E4701"/>
    <w:rsid w:val="005E4B9B"/>
    <w:rsid w:val="005E547B"/>
    <w:rsid w:val="005E5E2D"/>
    <w:rsid w:val="005E5EA5"/>
    <w:rsid w:val="005E5FE9"/>
    <w:rsid w:val="005E69C9"/>
    <w:rsid w:val="005E6DA5"/>
    <w:rsid w:val="005E6DD1"/>
    <w:rsid w:val="005E70A5"/>
    <w:rsid w:val="005F0550"/>
    <w:rsid w:val="005F0B9D"/>
    <w:rsid w:val="005F14D3"/>
    <w:rsid w:val="005F264E"/>
    <w:rsid w:val="005F36F6"/>
    <w:rsid w:val="005F3ADA"/>
    <w:rsid w:val="005F42A1"/>
    <w:rsid w:val="005F485C"/>
    <w:rsid w:val="005F5DF8"/>
    <w:rsid w:val="005F5EFB"/>
    <w:rsid w:val="005F649D"/>
    <w:rsid w:val="005F7BA2"/>
    <w:rsid w:val="00602622"/>
    <w:rsid w:val="00602BC5"/>
    <w:rsid w:val="00602F3F"/>
    <w:rsid w:val="00604299"/>
    <w:rsid w:val="00606B34"/>
    <w:rsid w:val="00607F02"/>
    <w:rsid w:val="006110D7"/>
    <w:rsid w:val="006113C7"/>
    <w:rsid w:val="006136A5"/>
    <w:rsid w:val="00616C9A"/>
    <w:rsid w:val="00617070"/>
    <w:rsid w:val="006176C7"/>
    <w:rsid w:val="00620067"/>
    <w:rsid w:val="00621848"/>
    <w:rsid w:val="00622845"/>
    <w:rsid w:val="006230BD"/>
    <w:rsid w:val="00624210"/>
    <w:rsid w:val="0063095E"/>
    <w:rsid w:val="006309A9"/>
    <w:rsid w:val="00631295"/>
    <w:rsid w:val="006315A0"/>
    <w:rsid w:val="006339FB"/>
    <w:rsid w:val="00634C64"/>
    <w:rsid w:val="00634E1E"/>
    <w:rsid w:val="00635124"/>
    <w:rsid w:val="006364CE"/>
    <w:rsid w:val="00637C0E"/>
    <w:rsid w:val="006401C7"/>
    <w:rsid w:val="00640546"/>
    <w:rsid w:val="00643513"/>
    <w:rsid w:val="00643F7B"/>
    <w:rsid w:val="00644306"/>
    <w:rsid w:val="00646313"/>
    <w:rsid w:val="00646A33"/>
    <w:rsid w:val="006476F2"/>
    <w:rsid w:val="00647EEB"/>
    <w:rsid w:val="00647F1A"/>
    <w:rsid w:val="0065069E"/>
    <w:rsid w:val="0065188B"/>
    <w:rsid w:val="00651FC5"/>
    <w:rsid w:val="00652261"/>
    <w:rsid w:val="00652B64"/>
    <w:rsid w:val="00653687"/>
    <w:rsid w:val="006546CD"/>
    <w:rsid w:val="006566D2"/>
    <w:rsid w:val="00656E9E"/>
    <w:rsid w:val="00657387"/>
    <w:rsid w:val="00657D3A"/>
    <w:rsid w:val="0066068D"/>
    <w:rsid w:val="00660B55"/>
    <w:rsid w:val="00664590"/>
    <w:rsid w:val="00666A3D"/>
    <w:rsid w:val="006701B7"/>
    <w:rsid w:val="00670CEE"/>
    <w:rsid w:val="00670F44"/>
    <w:rsid w:val="006721BB"/>
    <w:rsid w:val="006727D1"/>
    <w:rsid w:val="00673EB6"/>
    <w:rsid w:val="006745A1"/>
    <w:rsid w:val="006751CD"/>
    <w:rsid w:val="00676640"/>
    <w:rsid w:val="00676F99"/>
    <w:rsid w:val="00680EA5"/>
    <w:rsid w:val="00681322"/>
    <w:rsid w:val="00682399"/>
    <w:rsid w:val="006823F3"/>
    <w:rsid w:val="00682ABE"/>
    <w:rsid w:val="0068489D"/>
    <w:rsid w:val="006867EC"/>
    <w:rsid w:val="006876A7"/>
    <w:rsid w:val="00690B95"/>
    <w:rsid w:val="00691EB8"/>
    <w:rsid w:val="006920EE"/>
    <w:rsid w:val="006937B7"/>
    <w:rsid w:val="006957B2"/>
    <w:rsid w:val="0069585C"/>
    <w:rsid w:val="0069607B"/>
    <w:rsid w:val="0069700C"/>
    <w:rsid w:val="006978CA"/>
    <w:rsid w:val="006A0084"/>
    <w:rsid w:val="006A1130"/>
    <w:rsid w:val="006A1BA1"/>
    <w:rsid w:val="006A4693"/>
    <w:rsid w:val="006A6D49"/>
    <w:rsid w:val="006A712F"/>
    <w:rsid w:val="006B0307"/>
    <w:rsid w:val="006B1041"/>
    <w:rsid w:val="006B1224"/>
    <w:rsid w:val="006B14D5"/>
    <w:rsid w:val="006B1F5C"/>
    <w:rsid w:val="006B211D"/>
    <w:rsid w:val="006B27CE"/>
    <w:rsid w:val="006B2C23"/>
    <w:rsid w:val="006B4B4B"/>
    <w:rsid w:val="006B5675"/>
    <w:rsid w:val="006B59DE"/>
    <w:rsid w:val="006B6AD6"/>
    <w:rsid w:val="006B6ADB"/>
    <w:rsid w:val="006B7176"/>
    <w:rsid w:val="006C02D0"/>
    <w:rsid w:val="006C06B1"/>
    <w:rsid w:val="006C0B69"/>
    <w:rsid w:val="006C1095"/>
    <w:rsid w:val="006C147E"/>
    <w:rsid w:val="006C28BF"/>
    <w:rsid w:val="006C3070"/>
    <w:rsid w:val="006C427E"/>
    <w:rsid w:val="006C43CA"/>
    <w:rsid w:val="006C470A"/>
    <w:rsid w:val="006C5281"/>
    <w:rsid w:val="006C5366"/>
    <w:rsid w:val="006C5476"/>
    <w:rsid w:val="006C64DC"/>
    <w:rsid w:val="006D0C4C"/>
    <w:rsid w:val="006D1937"/>
    <w:rsid w:val="006D199D"/>
    <w:rsid w:val="006D20DD"/>
    <w:rsid w:val="006D21C6"/>
    <w:rsid w:val="006D3B0E"/>
    <w:rsid w:val="006D4DED"/>
    <w:rsid w:val="006D6B0E"/>
    <w:rsid w:val="006D7607"/>
    <w:rsid w:val="006D7A29"/>
    <w:rsid w:val="006D7E1A"/>
    <w:rsid w:val="006E0B69"/>
    <w:rsid w:val="006E1048"/>
    <w:rsid w:val="006E124E"/>
    <w:rsid w:val="006E17FA"/>
    <w:rsid w:val="006E23D3"/>
    <w:rsid w:val="006E31D6"/>
    <w:rsid w:val="006E33CE"/>
    <w:rsid w:val="006E3ACE"/>
    <w:rsid w:val="006E48A4"/>
    <w:rsid w:val="006E611C"/>
    <w:rsid w:val="006E6B3A"/>
    <w:rsid w:val="006E6DD6"/>
    <w:rsid w:val="006E7E1E"/>
    <w:rsid w:val="006F0417"/>
    <w:rsid w:val="006F1036"/>
    <w:rsid w:val="006F1AE1"/>
    <w:rsid w:val="006F3EFA"/>
    <w:rsid w:val="006F4544"/>
    <w:rsid w:val="006F5AF2"/>
    <w:rsid w:val="006F6E71"/>
    <w:rsid w:val="006F73C7"/>
    <w:rsid w:val="006F75CE"/>
    <w:rsid w:val="006F7A80"/>
    <w:rsid w:val="00700300"/>
    <w:rsid w:val="0070095E"/>
    <w:rsid w:val="007012D8"/>
    <w:rsid w:val="00701DCC"/>
    <w:rsid w:val="00701E26"/>
    <w:rsid w:val="007031B6"/>
    <w:rsid w:val="00703486"/>
    <w:rsid w:val="00704415"/>
    <w:rsid w:val="00704A7A"/>
    <w:rsid w:val="00706774"/>
    <w:rsid w:val="00706AD4"/>
    <w:rsid w:val="00710C2F"/>
    <w:rsid w:val="00710FEF"/>
    <w:rsid w:val="007135BD"/>
    <w:rsid w:val="00713D99"/>
    <w:rsid w:val="00713E4D"/>
    <w:rsid w:val="00714D85"/>
    <w:rsid w:val="007158F9"/>
    <w:rsid w:val="00716EA3"/>
    <w:rsid w:val="00716F6A"/>
    <w:rsid w:val="0072278C"/>
    <w:rsid w:val="00723405"/>
    <w:rsid w:val="00724549"/>
    <w:rsid w:val="00725151"/>
    <w:rsid w:val="007261F4"/>
    <w:rsid w:val="0072758E"/>
    <w:rsid w:val="00727F10"/>
    <w:rsid w:val="00730DF1"/>
    <w:rsid w:val="00730FCB"/>
    <w:rsid w:val="00731940"/>
    <w:rsid w:val="00731ECC"/>
    <w:rsid w:val="00731F18"/>
    <w:rsid w:val="00732736"/>
    <w:rsid w:val="007328A9"/>
    <w:rsid w:val="0073340D"/>
    <w:rsid w:val="00735DB2"/>
    <w:rsid w:val="00735F8D"/>
    <w:rsid w:val="007369BA"/>
    <w:rsid w:val="00737141"/>
    <w:rsid w:val="0073731A"/>
    <w:rsid w:val="00740103"/>
    <w:rsid w:val="007416F9"/>
    <w:rsid w:val="00741C5F"/>
    <w:rsid w:val="00743B7D"/>
    <w:rsid w:val="00744A27"/>
    <w:rsid w:val="00744B00"/>
    <w:rsid w:val="007456FA"/>
    <w:rsid w:val="0074578F"/>
    <w:rsid w:val="00745D47"/>
    <w:rsid w:val="00746628"/>
    <w:rsid w:val="00746701"/>
    <w:rsid w:val="00747D74"/>
    <w:rsid w:val="00750DC4"/>
    <w:rsid w:val="00751750"/>
    <w:rsid w:val="007519C4"/>
    <w:rsid w:val="0075375A"/>
    <w:rsid w:val="00754457"/>
    <w:rsid w:val="007565A3"/>
    <w:rsid w:val="0075785F"/>
    <w:rsid w:val="00757A2E"/>
    <w:rsid w:val="007613F8"/>
    <w:rsid w:val="00762706"/>
    <w:rsid w:val="00763666"/>
    <w:rsid w:val="0076503B"/>
    <w:rsid w:val="007658EE"/>
    <w:rsid w:val="007669E4"/>
    <w:rsid w:val="00766C60"/>
    <w:rsid w:val="00770DAC"/>
    <w:rsid w:val="00770E00"/>
    <w:rsid w:val="007710AC"/>
    <w:rsid w:val="00771473"/>
    <w:rsid w:val="007715BB"/>
    <w:rsid w:val="00771BEA"/>
    <w:rsid w:val="00772062"/>
    <w:rsid w:val="00772213"/>
    <w:rsid w:val="0077268E"/>
    <w:rsid w:val="00772B11"/>
    <w:rsid w:val="00773320"/>
    <w:rsid w:val="00773BE5"/>
    <w:rsid w:val="007740AD"/>
    <w:rsid w:val="00775907"/>
    <w:rsid w:val="007772D6"/>
    <w:rsid w:val="0077734A"/>
    <w:rsid w:val="00777DE6"/>
    <w:rsid w:val="00780464"/>
    <w:rsid w:val="00780546"/>
    <w:rsid w:val="00783C04"/>
    <w:rsid w:val="007843DE"/>
    <w:rsid w:val="00784B60"/>
    <w:rsid w:val="00784B77"/>
    <w:rsid w:val="00786976"/>
    <w:rsid w:val="007872A7"/>
    <w:rsid w:val="00787B5D"/>
    <w:rsid w:val="00787E78"/>
    <w:rsid w:val="007907B0"/>
    <w:rsid w:val="0079120A"/>
    <w:rsid w:val="0079349C"/>
    <w:rsid w:val="00793649"/>
    <w:rsid w:val="00793F32"/>
    <w:rsid w:val="00794C72"/>
    <w:rsid w:val="00794E0F"/>
    <w:rsid w:val="007968C9"/>
    <w:rsid w:val="00796C43"/>
    <w:rsid w:val="0079790D"/>
    <w:rsid w:val="00797AC4"/>
    <w:rsid w:val="007A2167"/>
    <w:rsid w:val="007A2FDB"/>
    <w:rsid w:val="007A3B80"/>
    <w:rsid w:val="007A56D5"/>
    <w:rsid w:val="007A5710"/>
    <w:rsid w:val="007A5E2F"/>
    <w:rsid w:val="007B1332"/>
    <w:rsid w:val="007B287D"/>
    <w:rsid w:val="007B5697"/>
    <w:rsid w:val="007B7ED3"/>
    <w:rsid w:val="007B7F22"/>
    <w:rsid w:val="007C10D4"/>
    <w:rsid w:val="007C2A32"/>
    <w:rsid w:val="007C2E15"/>
    <w:rsid w:val="007C399D"/>
    <w:rsid w:val="007C3CD6"/>
    <w:rsid w:val="007C50E3"/>
    <w:rsid w:val="007C6F3F"/>
    <w:rsid w:val="007C7102"/>
    <w:rsid w:val="007C73C1"/>
    <w:rsid w:val="007C7AF6"/>
    <w:rsid w:val="007C7CD6"/>
    <w:rsid w:val="007C7E34"/>
    <w:rsid w:val="007D3CDB"/>
    <w:rsid w:val="007D4591"/>
    <w:rsid w:val="007D4F12"/>
    <w:rsid w:val="007D5EA0"/>
    <w:rsid w:val="007D68C5"/>
    <w:rsid w:val="007D7E8C"/>
    <w:rsid w:val="007E1954"/>
    <w:rsid w:val="007E3BDD"/>
    <w:rsid w:val="007E46BF"/>
    <w:rsid w:val="007E496F"/>
    <w:rsid w:val="007E55AB"/>
    <w:rsid w:val="007E5A3B"/>
    <w:rsid w:val="007E5B51"/>
    <w:rsid w:val="007E5B58"/>
    <w:rsid w:val="007E6822"/>
    <w:rsid w:val="007F0BDB"/>
    <w:rsid w:val="007F1807"/>
    <w:rsid w:val="007F198D"/>
    <w:rsid w:val="007F2043"/>
    <w:rsid w:val="007F3401"/>
    <w:rsid w:val="007F4463"/>
    <w:rsid w:val="007F48BC"/>
    <w:rsid w:val="007F6B66"/>
    <w:rsid w:val="007F6EAA"/>
    <w:rsid w:val="007F75F7"/>
    <w:rsid w:val="00803358"/>
    <w:rsid w:val="00804446"/>
    <w:rsid w:val="0080547F"/>
    <w:rsid w:val="00806E38"/>
    <w:rsid w:val="008078C1"/>
    <w:rsid w:val="00811254"/>
    <w:rsid w:val="00811442"/>
    <w:rsid w:val="008116DA"/>
    <w:rsid w:val="00811C09"/>
    <w:rsid w:val="00812493"/>
    <w:rsid w:val="00812D75"/>
    <w:rsid w:val="008150AB"/>
    <w:rsid w:val="008154E1"/>
    <w:rsid w:val="00815522"/>
    <w:rsid w:val="0081636F"/>
    <w:rsid w:val="008168C4"/>
    <w:rsid w:val="00816FB0"/>
    <w:rsid w:val="008178F2"/>
    <w:rsid w:val="00817AC9"/>
    <w:rsid w:val="00817BA9"/>
    <w:rsid w:val="00820290"/>
    <w:rsid w:val="00821D59"/>
    <w:rsid w:val="00821E06"/>
    <w:rsid w:val="00821EE6"/>
    <w:rsid w:val="00822B10"/>
    <w:rsid w:val="00823FC7"/>
    <w:rsid w:val="00824BF8"/>
    <w:rsid w:val="00830293"/>
    <w:rsid w:val="0083062E"/>
    <w:rsid w:val="008310C9"/>
    <w:rsid w:val="008318FF"/>
    <w:rsid w:val="00832287"/>
    <w:rsid w:val="00833D5F"/>
    <w:rsid w:val="00834661"/>
    <w:rsid w:val="008369EE"/>
    <w:rsid w:val="00836DD8"/>
    <w:rsid w:val="008370D5"/>
    <w:rsid w:val="008446D3"/>
    <w:rsid w:val="008468BC"/>
    <w:rsid w:val="00847CC3"/>
    <w:rsid w:val="00852531"/>
    <w:rsid w:val="00854171"/>
    <w:rsid w:val="008569BD"/>
    <w:rsid w:val="00856CAF"/>
    <w:rsid w:val="00857A90"/>
    <w:rsid w:val="00857C23"/>
    <w:rsid w:val="00863DF1"/>
    <w:rsid w:val="0086437A"/>
    <w:rsid w:val="00864C6B"/>
    <w:rsid w:val="00865273"/>
    <w:rsid w:val="00866B55"/>
    <w:rsid w:val="008700C4"/>
    <w:rsid w:val="00871339"/>
    <w:rsid w:val="00871F04"/>
    <w:rsid w:val="0087214B"/>
    <w:rsid w:val="00872454"/>
    <w:rsid w:val="008749D2"/>
    <w:rsid w:val="00875DC4"/>
    <w:rsid w:val="00877345"/>
    <w:rsid w:val="00877505"/>
    <w:rsid w:val="008801AD"/>
    <w:rsid w:val="00880782"/>
    <w:rsid w:val="0088083C"/>
    <w:rsid w:val="00880B1B"/>
    <w:rsid w:val="00881612"/>
    <w:rsid w:val="0088471B"/>
    <w:rsid w:val="00884AAD"/>
    <w:rsid w:val="0088602A"/>
    <w:rsid w:val="00886BB1"/>
    <w:rsid w:val="00886E3A"/>
    <w:rsid w:val="0088787C"/>
    <w:rsid w:val="00887B95"/>
    <w:rsid w:val="00887C95"/>
    <w:rsid w:val="008908BB"/>
    <w:rsid w:val="00891F2D"/>
    <w:rsid w:val="00893DF4"/>
    <w:rsid w:val="0089408F"/>
    <w:rsid w:val="008940EE"/>
    <w:rsid w:val="00894A65"/>
    <w:rsid w:val="00894D0A"/>
    <w:rsid w:val="0089557E"/>
    <w:rsid w:val="00895FE9"/>
    <w:rsid w:val="00897F0B"/>
    <w:rsid w:val="008A0D48"/>
    <w:rsid w:val="008A20F2"/>
    <w:rsid w:val="008A254F"/>
    <w:rsid w:val="008A29ED"/>
    <w:rsid w:val="008A3DA6"/>
    <w:rsid w:val="008A563C"/>
    <w:rsid w:val="008A659D"/>
    <w:rsid w:val="008B05F4"/>
    <w:rsid w:val="008B14CA"/>
    <w:rsid w:val="008B1A64"/>
    <w:rsid w:val="008B28C9"/>
    <w:rsid w:val="008B2F7B"/>
    <w:rsid w:val="008B3AE8"/>
    <w:rsid w:val="008B42D6"/>
    <w:rsid w:val="008B614A"/>
    <w:rsid w:val="008B709F"/>
    <w:rsid w:val="008B72AB"/>
    <w:rsid w:val="008C0474"/>
    <w:rsid w:val="008C1DCB"/>
    <w:rsid w:val="008C35BD"/>
    <w:rsid w:val="008C43FE"/>
    <w:rsid w:val="008C46E8"/>
    <w:rsid w:val="008C50DE"/>
    <w:rsid w:val="008C558D"/>
    <w:rsid w:val="008C7913"/>
    <w:rsid w:val="008D2683"/>
    <w:rsid w:val="008D2697"/>
    <w:rsid w:val="008D2982"/>
    <w:rsid w:val="008D47D2"/>
    <w:rsid w:val="008D51E8"/>
    <w:rsid w:val="008D588C"/>
    <w:rsid w:val="008D6D91"/>
    <w:rsid w:val="008D71F9"/>
    <w:rsid w:val="008E106C"/>
    <w:rsid w:val="008E14C1"/>
    <w:rsid w:val="008E18AE"/>
    <w:rsid w:val="008E1BF6"/>
    <w:rsid w:val="008E1D26"/>
    <w:rsid w:val="008E32CC"/>
    <w:rsid w:val="008E3336"/>
    <w:rsid w:val="008E4732"/>
    <w:rsid w:val="008E5A2B"/>
    <w:rsid w:val="008E5AFD"/>
    <w:rsid w:val="008E6217"/>
    <w:rsid w:val="008F1CDA"/>
    <w:rsid w:val="008F1E80"/>
    <w:rsid w:val="008F3C35"/>
    <w:rsid w:val="008F4A62"/>
    <w:rsid w:val="008F6019"/>
    <w:rsid w:val="008F650D"/>
    <w:rsid w:val="008F78DE"/>
    <w:rsid w:val="0090008B"/>
    <w:rsid w:val="009004C4"/>
    <w:rsid w:val="009004CE"/>
    <w:rsid w:val="00900D6D"/>
    <w:rsid w:val="00901933"/>
    <w:rsid w:val="00903216"/>
    <w:rsid w:val="00903B75"/>
    <w:rsid w:val="00904936"/>
    <w:rsid w:val="00910806"/>
    <w:rsid w:val="00910A5D"/>
    <w:rsid w:val="009120C7"/>
    <w:rsid w:val="00912979"/>
    <w:rsid w:val="00913BFF"/>
    <w:rsid w:val="00914013"/>
    <w:rsid w:val="009144AA"/>
    <w:rsid w:val="00914659"/>
    <w:rsid w:val="00914AC1"/>
    <w:rsid w:val="00914D0A"/>
    <w:rsid w:val="00915DBB"/>
    <w:rsid w:val="00921AF0"/>
    <w:rsid w:val="00922B5A"/>
    <w:rsid w:val="009232F2"/>
    <w:rsid w:val="0092368E"/>
    <w:rsid w:val="0092424D"/>
    <w:rsid w:val="00924651"/>
    <w:rsid w:val="009262F7"/>
    <w:rsid w:val="00932595"/>
    <w:rsid w:val="0093315C"/>
    <w:rsid w:val="00934FF1"/>
    <w:rsid w:val="00935A1D"/>
    <w:rsid w:val="00937A57"/>
    <w:rsid w:val="009412F8"/>
    <w:rsid w:val="009429EE"/>
    <w:rsid w:val="00943DA7"/>
    <w:rsid w:val="0094552B"/>
    <w:rsid w:val="00945923"/>
    <w:rsid w:val="00945CBA"/>
    <w:rsid w:val="009460D9"/>
    <w:rsid w:val="009467C4"/>
    <w:rsid w:val="00950221"/>
    <w:rsid w:val="00952C86"/>
    <w:rsid w:val="00952E42"/>
    <w:rsid w:val="00953E8C"/>
    <w:rsid w:val="009550C5"/>
    <w:rsid w:val="00956716"/>
    <w:rsid w:val="00961330"/>
    <w:rsid w:val="00965052"/>
    <w:rsid w:val="00965436"/>
    <w:rsid w:val="0096614D"/>
    <w:rsid w:val="00967C5B"/>
    <w:rsid w:val="00970A5A"/>
    <w:rsid w:val="00970C68"/>
    <w:rsid w:val="009723A4"/>
    <w:rsid w:val="00973DD8"/>
    <w:rsid w:val="00974098"/>
    <w:rsid w:val="00974BE0"/>
    <w:rsid w:val="00975395"/>
    <w:rsid w:val="00980666"/>
    <w:rsid w:val="009815BE"/>
    <w:rsid w:val="009831F4"/>
    <w:rsid w:val="009850E9"/>
    <w:rsid w:val="00985743"/>
    <w:rsid w:val="009925FE"/>
    <w:rsid w:val="00992F48"/>
    <w:rsid w:val="00993018"/>
    <w:rsid w:val="00993BEA"/>
    <w:rsid w:val="00993E0F"/>
    <w:rsid w:val="00993E2B"/>
    <w:rsid w:val="00995977"/>
    <w:rsid w:val="0099684C"/>
    <w:rsid w:val="00997EA2"/>
    <w:rsid w:val="009A00C5"/>
    <w:rsid w:val="009A042A"/>
    <w:rsid w:val="009A28CA"/>
    <w:rsid w:val="009A3A00"/>
    <w:rsid w:val="009A4E4C"/>
    <w:rsid w:val="009A542E"/>
    <w:rsid w:val="009A55A8"/>
    <w:rsid w:val="009A6CA3"/>
    <w:rsid w:val="009B0392"/>
    <w:rsid w:val="009B1026"/>
    <w:rsid w:val="009B249F"/>
    <w:rsid w:val="009B3CB5"/>
    <w:rsid w:val="009B49A6"/>
    <w:rsid w:val="009B5D5C"/>
    <w:rsid w:val="009B7A7E"/>
    <w:rsid w:val="009B7CCA"/>
    <w:rsid w:val="009C05CA"/>
    <w:rsid w:val="009C2F2C"/>
    <w:rsid w:val="009C41AB"/>
    <w:rsid w:val="009C5DC5"/>
    <w:rsid w:val="009C6405"/>
    <w:rsid w:val="009C69D2"/>
    <w:rsid w:val="009C6D43"/>
    <w:rsid w:val="009C7938"/>
    <w:rsid w:val="009C7EF3"/>
    <w:rsid w:val="009D0C22"/>
    <w:rsid w:val="009D17E9"/>
    <w:rsid w:val="009D1F49"/>
    <w:rsid w:val="009D224D"/>
    <w:rsid w:val="009D257D"/>
    <w:rsid w:val="009D2D38"/>
    <w:rsid w:val="009D4015"/>
    <w:rsid w:val="009D6036"/>
    <w:rsid w:val="009D656D"/>
    <w:rsid w:val="009D76CD"/>
    <w:rsid w:val="009D782F"/>
    <w:rsid w:val="009E25A3"/>
    <w:rsid w:val="009E3DE2"/>
    <w:rsid w:val="009E57A2"/>
    <w:rsid w:val="009E68BB"/>
    <w:rsid w:val="009F0821"/>
    <w:rsid w:val="009F1770"/>
    <w:rsid w:val="009F4639"/>
    <w:rsid w:val="009F531E"/>
    <w:rsid w:val="009F6D5D"/>
    <w:rsid w:val="00A0017F"/>
    <w:rsid w:val="00A00863"/>
    <w:rsid w:val="00A0282B"/>
    <w:rsid w:val="00A029BC"/>
    <w:rsid w:val="00A02CF3"/>
    <w:rsid w:val="00A02E41"/>
    <w:rsid w:val="00A031C1"/>
    <w:rsid w:val="00A037E5"/>
    <w:rsid w:val="00A0414E"/>
    <w:rsid w:val="00A05965"/>
    <w:rsid w:val="00A06A5F"/>
    <w:rsid w:val="00A06B1E"/>
    <w:rsid w:val="00A07218"/>
    <w:rsid w:val="00A10552"/>
    <w:rsid w:val="00A10D8F"/>
    <w:rsid w:val="00A1122E"/>
    <w:rsid w:val="00A11C3C"/>
    <w:rsid w:val="00A1335D"/>
    <w:rsid w:val="00A136A1"/>
    <w:rsid w:val="00A152A6"/>
    <w:rsid w:val="00A202A2"/>
    <w:rsid w:val="00A215AB"/>
    <w:rsid w:val="00A21C67"/>
    <w:rsid w:val="00A226E3"/>
    <w:rsid w:val="00A23CB5"/>
    <w:rsid w:val="00A23E64"/>
    <w:rsid w:val="00A273E0"/>
    <w:rsid w:val="00A27D22"/>
    <w:rsid w:val="00A3049F"/>
    <w:rsid w:val="00A30AC4"/>
    <w:rsid w:val="00A327BB"/>
    <w:rsid w:val="00A32873"/>
    <w:rsid w:val="00A330F2"/>
    <w:rsid w:val="00A3316C"/>
    <w:rsid w:val="00A340A4"/>
    <w:rsid w:val="00A345C9"/>
    <w:rsid w:val="00A3465C"/>
    <w:rsid w:val="00A35022"/>
    <w:rsid w:val="00A352B1"/>
    <w:rsid w:val="00A35733"/>
    <w:rsid w:val="00A4014B"/>
    <w:rsid w:val="00A4076A"/>
    <w:rsid w:val="00A415E1"/>
    <w:rsid w:val="00A42023"/>
    <w:rsid w:val="00A436D6"/>
    <w:rsid w:val="00A438B3"/>
    <w:rsid w:val="00A43ABA"/>
    <w:rsid w:val="00A44D0B"/>
    <w:rsid w:val="00A44F47"/>
    <w:rsid w:val="00A452C8"/>
    <w:rsid w:val="00A46374"/>
    <w:rsid w:val="00A46AE2"/>
    <w:rsid w:val="00A478AE"/>
    <w:rsid w:val="00A47932"/>
    <w:rsid w:val="00A47996"/>
    <w:rsid w:val="00A501DB"/>
    <w:rsid w:val="00A5037B"/>
    <w:rsid w:val="00A50B19"/>
    <w:rsid w:val="00A52F10"/>
    <w:rsid w:val="00A53BF2"/>
    <w:rsid w:val="00A54E59"/>
    <w:rsid w:val="00A57135"/>
    <w:rsid w:val="00A6055A"/>
    <w:rsid w:val="00A612BD"/>
    <w:rsid w:val="00A64014"/>
    <w:rsid w:val="00A64107"/>
    <w:rsid w:val="00A671A3"/>
    <w:rsid w:val="00A675A3"/>
    <w:rsid w:val="00A70C13"/>
    <w:rsid w:val="00A71219"/>
    <w:rsid w:val="00A71908"/>
    <w:rsid w:val="00A719BE"/>
    <w:rsid w:val="00A727F4"/>
    <w:rsid w:val="00A73BBB"/>
    <w:rsid w:val="00A73E88"/>
    <w:rsid w:val="00A751EC"/>
    <w:rsid w:val="00A75EBF"/>
    <w:rsid w:val="00A76E8F"/>
    <w:rsid w:val="00A7786D"/>
    <w:rsid w:val="00A77FD0"/>
    <w:rsid w:val="00A80232"/>
    <w:rsid w:val="00A808CC"/>
    <w:rsid w:val="00A8095F"/>
    <w:rsid w:val="00A816AB"/>
    <w:rsid w:val="00A81897"/>
    <w:rsid w:val="00A81AC1"/>
    <w:rsid w:val="00A83166"/>
    <w:rsid w:val="00A83D71"/>
    <w:rsid w:val="00A83DB0"/>
    <w:rsid w:val="00A8465A"/>
    <w:rsid w:val="00A84682"/>
    <w:rsid w:val="00A85DEA"/>
    <w:rsid w:val="00A870AB"/>
    <w:rsid w:val="00A871C7"/>
    <w:rsid w:val="00A91774"/>
    <w:rsid w:val="00A925AB"/>
    <w:rsid w:val="00A9408F"/>
    <w:rsid w:val="00A9486F"/>
    <w:rsid w:val="00A96641"/>
    <w:rsid w:val="00AA07F9"/>
    <w:rsid w:val="00AA1D89"/>
    <w:rsid w:val="00AA22EF"/>
    <w:rsid w:val="00AA3A72"/>
    <w:rsid w:val="00AA3C61"/>
    <w:rsid w:val="00AA3D20"/>
    <w:rsid w:val="00AA3F2D"/>
    <w:rsid w:val="00AA3F50"/>
    <w:rsid w:val="00AB16EB"/>
    <w:rsid w:val="00AB1EA7"/>
    <w:rsid w:val="00AB20B5"/>
    <w:rsid w:val="00AB28F3"/>
    <w:rsid w:val="00AB5E8D"/>
    <w:rsid w:val="00AB7017"/>
    <w:rsid w:val="00AB790A"/>
    <w:rsid w:val="00AC0642"/>
    <w:rsid w:val="00AC0956"/>
    <w:rsid w:val="00AC1307"/>
    <w:rsid w:val="00AC1345"/>
    <w:rsid w:val="00AC1438"/>
    <w:rsid w:val="00AC1A1A"/>
    <w:rsid w:val="00AC2B60"/>
    <w:rsid w:val="00AC4015"/>
    <w:rsid w:val="00AC4E5C"/>
    <w:rsid w:val="00AC5171"/>
    <w:rsid w:val="00AC58F1"/>
    <w:rsid w:val="00AC6215"/>
    <w:rsid w:val="00AC6556"/>
    <w:rsid w:val="00AC67DC"/>
    <w:rsid w:val="00AC739C"/>
    <w:rsid w:val="00AD2216"/>
    <w:rsid w:val="00AD28C7"/>
    <w:rsid w:val="00AD36BB"/>
    <w:rsid w:val="00AD5586"/>
    <w:rsid w:val="00AD573A"/>
    <w:rsid w:val="00AD5B46"/>
    <w:rsid w:val="00AE07C8"/>
    <w:rsid w:val="00AE0B1D"/>
    <w:rsid w:val="00AE1A4B"/>
    <w:rsid w:val="00AE4D59"/>
    <w:rsid w:val="00AE598A"/>
    <w:rsid w:val="00AE6F98"/>
    <w:rsid w:val="00AE73C2"/>
    <w:rsid w:val="00AF04CF"/>
    <w:rsid w:val="00AF3382"/>
    <w:rsid w:val="00AF3560"/>
    <w:rsid w:val="00AF3DAD"/>
    <w:rsid w:val="00AF4240"/>
    <w:rsid w:val="00AF427C"/>
    <w:rsid w:val="00AF4410"/>
    <w:rsid w:val="00AF4795"/>
    <w:rsid w:val="00AF4B9D"/>
    <w:rsid w:val="00AF4DC2"/>
    <w:rsid w:val="00AF5B9D"/>
    <w:rsid w:val="00AF7A7B"/>
    <w:rsid w:val="00B016A7"/>
    <w:rsid w:val="00B01907"/>
    <w:rsid w:val="00B04B41"/>
    <w:rsid w:val="00B05C2D"/>
    <w:rsid w:val="00B05EC6"/>
    <w:rsid w:val="00B06F08"/>
    <w:rsid w:val="00B10F5D"/>
    <w:rsid w:val="00B112D5"/>
    <w:rsid w:val="00B11665"/>
    <w:rsid w:val="00B13147"/>
    <w:rsid w:val="00B13252"/>
    <w:rsid w:val="00B140BC"/>
    <w:rsid w:val="00B142B8"/>
    <w:rsid w:val="00B163E0"/>
    <w:rsid w:val="00B17DC9"/>
    <w:rsid w:val="00B20866"/>
    <w:rsid w:val="00B23869"/>
    <w:rsid w:val="00B24692"/>
    <w:rsid w:val="00B24754"/>
    <w:rsid w:val="00B27C23"/>
    <w:rsid w:val="00B27E17"/>
    <w:rsid w:val="00B30007"/>
    <w:rsid w:val="00B326A8"/>
    <w:rsid w:val="00B32975"/>
    <w:rsid w:val="00B32E06"/>
    <w:rsid w:val="00B34B13"/>
    <w:rsid w:val="00B376D4"/>
    <w:rsid w:val="00B37DC8"/>
    <w:rsid w:val="00B40615"/>
    <w:rsid w:val="00B4088C"/>
    <w:rsid w:val="00B40E43"/>
    <w:rsid w:val="00B431DB"/>
    <w:rsid w:val="00B43627"/>
    <w:rsid w:val="00B45607"/>
    <w:rsid w:val="00B50E0B"/>
    <w:rsid w:val="00B50FF1"/>
    <w:rsid w:val="00B52E60"/>
    <w:rsid w:val="00B53E2F"/>
    <w:rsid w:val="00B53F76"/>
    <w:rsid w:val="00B53FAB"/>
    <w:rsid w:val="00B5526B"/>
    <w:rsid w:val="00B56AB6"/>
    <w:rsid w:val="00B57676"/>
    <w:rsid w:val="00B57A9A"/>
    <w:rsid w:val="00B57AC2"/>
    <w:rsid w:val="00B57B3B"/>
    <w:rsid w:val="00B57BCC"/>
    <w:rsid w:val="00B57DA8"/>
    <w:rsid w:val="00B6135E"/>
    <w:rsid w:val="00B61856"/>
    <w:rsid w:val="00B61BFD"/>
    <w:rsid w:val="00B61E37"/>
    <w:rsid w:val="00B62B08"/>
    <w:rsid w:val="00B634AA"/>
    <w:rsid w:val="00B6388D"/>
    <w:rsid w:val="00B63949"/>
    <w:rsid w:val="00B63E30"/>
    <w:rsid w:val="00B650B4"/>
    <w:rsid w:val="00B65B5B"/>
    <w:rsid w:val="00B66E33"/>
    <w:rsid w:val="00B67B9E"/>
    <w:rsid w:val="00B70B3C"/>
    <w:rsid w:val="00B72BC5"/>
    <w:rsid w:val="00B7514D"/>
    <w:rsid w:val="00B76038"/>
    <w:rsid w:val="00B76386"/>
    <w:rsid w:val="00B765C6"/>
    <w:rsid w:val="00B770F1"/>
    <w:rsid w:val="00B771E9"/>
    <w:rsid w:val="00B809F7"/>
    <w:rsid w:val="00B80C16"/>
    <w:rsid w:val="00B819CA"/>
    <w:rsid w:val="00B81ADF"/>
    <w:rsid w:val="00B82549"/>
    <w:rsid w:val="00B8382F"/>
    <w:rsid w:val="00B8431E"/>
    <w:rsid w:val="00B848D8"/>
    <w:rsid w:val="00B85412"/>
    <w:rsid w:val="00B86A93"/>
    <w:rsid w:val="00B86D2B"/>
    <w:rsid w:val="00B86E76"/>
    <w:rsid w:val="00B90415"/>
    <w:rsid w:val="00B910BD"/>
    <w:rsid w:val="00B93E5E"/>
    <w:rsid w:val="00B95C98"/>
    <w:rsid w:val="00B976A7"/>
    <w:rsid w:val="00BA00D2"/>
    <w:rsid w:val="00BA0748"/>
    <w:rsid w:val="00BA098F"/>
    <w:rsid w:val="00BA1D83"/>
    <w:rsid w:val="00BA2AFA"/>
    <w:rsid w:val="00BA2DD5"/>
    <w:rsid w:val="00BA3264"/>
    <w:rsid w:val="00BA493A"/>
    <w:rsid w:val="00BA5C6F"/>
    <w:rsid w:val="00BA5E09"/>
    <w:rsid w:val="00BA7E4A"/>
    <w:rsid w:val="00BB0003"/>
    <w:rsid w:val="00BB0121"/>
    <w:rsid w:val="00BB0CF5"/>
    <w:rsid w:val="00BB10CF"/>
    <w:rsid w:val="00BB11A9"/>
    <w:rsid w:val="00BB16CC"/>
    <w:rsid w:val="00BB2036"/>
    <w:rsid w:val="00BB25E7"/>
    <w:rsid w:val="00BB26CE"/>
    <w:rsid w:val="00BB2CE4"/>
    <w:rsid w:val="00BB461F"/>
    <w:rsid w:val="00BB47E1"/>
    <w:rsid w:val="00BB6D32"/>
    <w:rsid w:val="00BB6E32"/>
    <w:rsid w:val="00BC0058"/>
    <w:rsid w:val="00BC1EBA"/>
    <w:rsid w:val="00BC2720"/>
    <w:rsid w:val="00BC2F68"/>
    <w:rsid w:val="00BC356E"/>
    <w:rsid w:val="00BC3CE8"/>
    <w:rsid w:val="00BC4524"/>
    <w:rsid w:val="00BC4F30"/>
    <w:rsid w:val="00BC5982"/>
    <w:rsid w:val="00BC5A8E"/>
    <w:rsid w:val="00BC634E"/>
    <w:rsid w:val="00BC6BD9"/>
    <w:rsid w:val="00BC7D06"/>
    <w:rsid w:val="00BC7D26"/>
    <w:rsid w:val="00BC7F26"/>
    <w:rsid w:val="00BD14F1"/>
    <w:rsid w:val="00BD1D67"/>
    <w:rsid w:val="00BD20BD"/>
    <w:rsid w:val="00BD3367"/>
    <w:rsid w:val="00BD3531"/>
    <w:rsid w:val="00BD3CF8"/>
    <w:rsid w:val="00BD54A9"/>
    <w:rsid w:val="00BD5F07"/>
    <w:rsid w:val="00BD736E"/>
    <w:rsid w:val="00BD766B"/>
    <w:rsid w:val="00BE01C0"/>
    <w:rsid w:val="00BE217D"/>
    <w:rsid w:val="00BE2C40"/>
    <w:rsid w:val="00BE45F8"/>
    <w:rsid w:val="00BE55FE"/>
    <w:rsid w:val="00BE5AAE"/>
    <w:rsid w:val="00BE6DBE"/>
    <w:rsid w:val="00BE7603"/>
    <w:rsid w:val="00BE7C03"/>
    <w:rsid w:val="00BF00B5"/>
    <w:rsid w:val="00BF02F0"/>
    <w:rsid w:val="00BF123A"/>
    <w:rsid w:val="00BF2F2E"/>
    <w:rsid w:val="00BF3799"/>
    <w:rsid w:val="00C01AC6"/>
    <w:rsid w:val="00C0202B"/>
    <w:rsid w:val="00C0301B"/>
    <w:rsid w:val="00C04653"/>
    <w:rsid w:val="00C07D9E"/>
    <w:rsid w:val="00C106A9"/>
    <w:rsid w:val="00C10F33"/>
    <w:rsid w:val="00C1141E"/>
    <w:rsid w:val="00C11BE9"/>
    <w:rsid w:val="00C11F6F"/>
    <w:rsid w:val="00C12466"/>
    <w:rsid w:val="00C12BAC"/>
    <w:rsid w:val="00C130F6"/>
    <w:rsid w:val="00C1332C"/>
    <w:rsid w:val="00C158C7"/>
    <w:rsid w:val="00C21864"/>
    <w:rsid w:val="00C21F8E"/>
    <w:rsid w:val="00C22E28"/>
    <w:rsid w:val="00C23306"/>
    <w:rsid w:val="00C23967"/>
    <w:rsid w:val="00C23A6C"/>
    <w:rsid w:val="00C248CE"/>
    <w:rsid w:val="00C257B4"/>
    <w:rsid w:val="00C25A4D"/>
    <w:rsid w:val="00C26DB5"/>
    <w:rsid w:val="00C30B0E"/>
    <w:rsid w:val="00C30D4D"/>
    <w:rsid w:val="00C33D0F"/>
    <w:rsid w:val="00C33D8C"/>
    <w:rsid w:val="00C3629F"/>
    <w:rsid w:val="00C36966"/>
    <w:rsid w:val="00C3754D"/>
    <w:rsid w:val="00C4262B"/>
    <w:rsid w:val="00C43476"/>
    <w:rsid w:val="00C43B08"/>
    <w:rsid w:val="00C44ED2"/>
    <w:rsid w:val="00C455B9"/>
    <w:rsid w:val="00C4578A"/>
    <w:rsid w:val="00C45CAF"/>
    <w:rsid w:val="00C51348"/>
    <w:rsid w:val="00C528E3"/>
    <w:rsid w:val="00C52D69"/>
    <w:rsid w:val="00C5453D"/>
    <w:rsid w:val="00C56B49"/>
    <w:rsid w:val="00C56C97"/>
    <w:rsid w:val="00C57B0D"/>
    <w:rsid w:val="00C626B9"/>
    <w:rsid w:val="00C632F4"/>
    <w:rsid w:val="00C64CE6"/>
    <w:rsid w:val="00C654FC"/>
    <w:rsid w:val="00C66977"/>
    <w:rsid w:val="00C6751B"/>
    <w:rsid w:val="00C6790D"/>
    <w:rsid w:val="00C67921"/>
    <w:rsid w:val="00C70C94"/>
    <w:rsid w:val="00C711B6"/>
    <w:rsid w:val="00C72624"/>
    <w:rsid w:val="00C72989"/>
    <w:rsid w:val="00C734BA"/>
    <w:rsid w:val="00C74392"/>
    <w:rsid w:val="00C74940"/>
    <w:rsid w:val="00C74C89"/>
    <w:rsid w:val="00C76ACE"/>
    <w:rsid w:val="00C76BEF"/>
    <w:rsid w:val="00C77EA5"/>
    <w:rsid w:val="00C801A8"/>
    <w:rsid w:val="00C81421"/>
    <w:rsid w:val="00C81B5E"/>
    <w:rsid w:val="00C82400"/>
    <w:rsid w:val="00C82C3C"/>
    <w:rsid w:val="00C832E1"/>
    <w:rsid w:val="00C83EAA"/>
    <w:rsid w:val="00C84193"/>
    <w:rsid w:val="00C84F7D"/>
    <w:rsid w:val="00C853FF"/>
    <w:rsid w:val="00C85EB6"/>
    <w:rsid w:val="00C872AC"/>
    <w:rsid w:val="00C90235"/>
    <w:rsid w:val="00C93828"/>
    <w:rsid w:val="00C95FBC"/>
    <w:rsid w:val="00C965C7"/>
    <w:rsid w:val="00CA14B7"/>
    <w:rsid w:val="00CA1EEE"/>
    <w:rsid w:val="00CA27AE"/>
    <w:rsid w:val="00CA5B4F"/>
    <w:rsid w:val="00CB07E9"/>
    <w:rsid w:val="00CB1375"/>
    <w:rsid w:val="00CB175B"/>
    <w:rsid w:val="00CB200F"/>
    <w:rsid w:val="00CB45F2"/>
    <w:rsid w:val="00CC0087"/>
    <w:rsid w:val="00CC1379"/>
    <w:rsid w:val="00CC13DD"/>
    <w:rsid w:val="00CC2DD9"/>
    <w:rsid w:val="00CC2E50"/>
    <w:rsid w:val="00CC3613"/>
    <w:rsid w:val="00CC508B"/>
    <w:rsid w:val="00CC51AA"/>
    <w:rsid w:val="00CC5955"/>
    <w:rsid w:val="00CC5FFE"/>
    <w:rsid w:val="00CC6D5F"/>
    <w:rsid w:val="00CC74D9"/>
    <w:rsid w:val="00CD0725"/>
    <w:rsid w:val="00CD1574"/>
    <w:rsid w:val="00CD3B88"/>
    <w:rsid w:val="00CD622C"/>
    <w:rsid w:val="00CD73B4"/>
    <w:rsid w:val="00CD7A1E"/>
    <w:rsid w:val="00CE16BC"/>
    <w:rsid w:val="00CE385F"/>
    <w:rsid w:val="00CE3AF8"/>
    <w:rsid w:val="00CE45D9"/>
    <w:rsid w:val="00CE5736"/>
    <w:rsid w:val="00CE59FA"/>
    <w:rsid w:val="00CE63C7"/>
    <w:rsid w:val="00CE734B"/>
    <w:rsid w:val="00CE7360"/>
    <w:rsid w:val="00CF13A3"/>
    <w:rsid w:val="00CF1A94"/>
    <w:rsid w:val="00CF38EE"/>
    <w:rsid w:val="00CF6BC8"/>
    <w:rsid w:val="00CF6D87"/>
    <w:rsid w:val="00D0015E"/>
    <w:rsid w:val="00D00928"/>
    <w:rsid w:val="00D01C87"/>
    <w:rsid w:val="00D0262A"/>
    <w:rsid w:val="00D036C9"/>
    <w:rsid w:val="00D0461D"/>
    <w:rsid w:val="00D05EDE"/>
    <w:rsid w:val="00D0625F"/>
    <w:rsid w:val="00D06957"/>
    <w:rsid w:val="00D07338"/>
    <w:rsid w:val="00D07FEA"/>
    <w:rsid w:val="00D1077E"/>
    <w:rsid w:val="00D1087D"/>
    <w:rsid w:val="00D1100B"/>
    <w:rsid w:val="00D11F8A"/>
    <w:rsid w:val="00D1373C"/>
    <w:rsid w:val="00D13A7F"/>
    <w:rsid w:val="00D13DD2"/>
    <w:rsid w:val="00D15815"/>
    <w:rsid w:val="00D1783E"/>
    <w:rsid w:val="00D20495"/>
    <w:rsid w:val="00D220EF"/>
    <w:rsid w:val="00D242FE"/>
    <w:rsid w:val="00D24ADA"/>
    <w:rsid w:val="00D306F9"/>
    <w:rsid w:val="00D31AE9"/>
    <w:rsid w:val="00D32890"/>
    <w:rsid w:val="00D34469"/>
    <w:rsid w:val="00D34C76"/>
    <w:rsid w:val="00D34D0B"/>
    <w:rsid w:val="00D36FBA"/>
    <w:rsid w:val="00D375A2"/>
    <w:rsid w:val="00D43942"/>
    <w:rsid w:val="00D43FB1"/>
    <w:rsid w:val="00D44BB2"/>
    <w:rsid w:val="00D45215"/>
    <w:rsid w:val="00D45E2B"/>
    <w:rsid w:val="00D46F20"/>
    <w:rsid w:val="00D52912"/>
    <w:rsid w:val="00D52B9B"/>
    <w:rsid w:val="00D55531"/>
    <w:rsid w:val="00D56E1F"/>
    <w:rsid w:val="00D62DC5"/>
    <w:rsid w:val="00D630AF"/>
    <w:rsid w:val="00D63428"/>
    <w:rsid w:val="00D63B2C"/>
    <w:rsid w:val="00D63EF1"/>
    <w:rsid w:val="00D6407A"/>
    <w:rsid w:val="00D64779"/>
    <w:rsid w:val="00D65575"/>
    <w:rsid w:val="00D66B99"/>
    <w:rsid w:val="00D67069"/>
    <w:rsid w:val="00D7077E"/>
    <w:rsid w:val="00D71ADA"/>
    <w:rsid w:val="00D73CE7"/>
    <w:rsid w:val="00D7502B"/>
    <w:rsid w:val="00D75728"/>
    <w:rsid w:val="00D757FB"/>
    <w:rsid w:val="00D75D8A"/>
    <w:rsid w:val="00D761CF"/>
    <w:rsid w:val="00D77F0D"/>
    <w:rsid w:val="00D81E76"/>
    <w:rsid w:val="00D81FCC"/>
    <w:rsid w:val="00D82575"/>
    <w:rsid w:val="00D829BF"/>
    <w:rsid w:val="00D83826"/>
    <w:rsid w:val="00D848AC"/>
    <w:rsid w:val="00D84A88"/>
    <w:rsid w:val="00D85A10"/>
    <w:rsid w:val="00D86570"/>
    <w:rsid w:val="00D86ED6"/>
    <w:rsid w:val="00D87C5F"/>
    <w:rsid w:val="00D90083"/>
    <w:rsid w:val="00D9021C"/>
    <w:rsid w:val="00D90FAA"/>
    <w:rsid w:val="00D913ED"/>
    <w:rsid w:val="00D932E4"/>
    <w:rsid w:val="00D940F4"/>
    <w:rsid w:val="00D966E1"/>
    <w:rsid w:val="00D969D8"/>
    <w:rsid w:val="00D97EFB"/>
    <w:rsid w:val="00DA00E3"/>
    <w:rsid w:val="00DA0B0D"/>
    <w:rsid w:val="00DA0D80"/>
    <w:rsid w:val="00DA0DDB"/>
    <w:rsid w:val="00DA12FF"/>
    <w:rsid w:val="00DA1513"/>
    <w:rsid w:val="00DA1DC3"/>
    <w:rsid w:val="00DA210D"/>
    <w:rsid w:val="00DA5307"/>
    <w:rsid w:val="00DA5CA1"/>
    <w:rsid w:val="00DA7601"/>
    <w:rsid w:val="00DB0BAB"/>
    <w:rsid w:val="00DB0FE4"/>
    <w:rsid w:val="00DB11F7"/>
    <w:rsid w:val="00DB1D72"/>
    <w:rsid w:val="00DB3185"/>
    <w:rsid w:val="00DB35CA"/>
    <w:rsid w:val="00DB3C21"/>
    <w:rsid w:val="00DB66CF"/>
    <w:rsid w:val="00DC3CDC"/>
    <w:rsid w:val="00DC3E92"/>
    <w:rsid w:val="00DC4E12"/>
    <w:rsid w:val="00DC51A9"/>
    <w:rsid w:val="00DC61EC"/>
    <w:rsid w:val="00DC6DE8"/>
    <w:rsid w:val="00DC7DFD"/>
    <w:rsid w:val="00DD0B76"/>
    <w:rsid w:val="00DD0DFB"/>
    <w:rsid w:val="00DD17C1"/>
    <w:rsid w:val="00DD1813"/>
    <w:rsid w:val="00DD2C55"/>
    <w:rsid w:val="00DD327D"/>
    <w:rsid w:val="00DD3FA4"/>
    <w:rsid w:val="00DD418F"/>
    <w:rsid w:val="00DD532A"/>
    <w:rsid w:val="00DD5A74"/>
    <w:rsid w:val="00DD6321"/>
    <w:rsid w:val="00DD6E95"/>
    <w:rsid w:val="00DD72DC"/>
    <w:rsid w:val="00DD7D05"/>
    <w:rsid w:val="00DE01CE"/>
    <w:rsid w:val="00DE0B4C"/>
    <w:rsid w:val="00DE0D2E"/>
    <w:rsid w:val="00DE2B94"/>
    <w:rsid w:val="00DE2D25"/>
    <w:rsid w:val="00DE46FE"/>
    <w:rsid w:val="00DE4CF3"/>
    <w:rsid w:val="00DE4FDB"/>
    <w:rsid w:val="00DF014B"/>
    <w:rsid w:val="00DF0A4A"/>
    <w:rsid w:val="00DF48FC"/>
    <w:rsid w:val="00DF4C15"/>
    <w:rsid w:val="00DF4E56"/>
    <w:rsid w:val="00DF502D"/>
    <w:rsid w:val="00DF6E88"/>
    <w:rsid w:val="00DF7BEB"/>
    <w:rsid w:val="00DF7CC9"/>
    <w:rsid w:val="00E0170B"/>
    <w:rsid w:val="00E0226B"/>
    <w:rsid w:val="00E02F69"/>
    <w:rsid w:val="00E032D4"/>
    <w:rsid w:val="00E045D9"/>
    <w:rsid w:val="00E04C12"/>
    <w:rsid w:val="00E04DCA"/>
    <w:rsid w:val="00E07B46"/>
    <w:rsid w:val="00E114FE"/>
    <w:rsid w:val="00E11B56"/>
    <w:rsid w:val="00E13E2C"/>
    <w:rsid w:val="00E1677A"/>
    <w:rsid w:val="00E16B08"/>
    <w:rsid w:val="00E17ED6"/>
    <w:rsid w:val="00E201B8"/>
    <w:rsid w:val="00E20DC9"/>
    <w:rsid w:val="00E21C91"/>
    <w:rsid w:val="00E2252B"/>
    <w:rsid w:val="00E22EC5"/>
    <w:rsid w:val="00E2325B"/>
    <w:rsid w:val="00E23738"/>
    <w:rsid w:val="00E258FF"/>
    <w:rsid w:val="00E26694"/>
    <w:rsid w:val="00E27D5F"/>
    <w:rsid w:val="00E31FFC"/>
    <w:rsid w:val="00E320B3"/>
    <w:rsid w:val="00E323F5"/>
    <w:rsid w:val="00E33084"/>
    <w:rsid w:val="00E351A1"/>
    <w:rsid w:val="00E374E5"/>
    <w:rsid w:val="00E376EA"/>
    <w:rsid w:val="00E40A8A"/>
    <w:rsid w:val="00E4104D"/>
    <w:rsid w:val="00E418F8"/>
    <w:rsid w:val="00E41914"/>
    <w:rsid w:val="00E43559"/>
    <w:rsid w:val="00E44670"/>
    <w:rsid w:val="00E45C32"/>
    <w:rsid w:val="00E468BF"/>
    <w:rsid w:val="00E474DB"/>
    <w:rsid w:val="00E53A22"/>
    <w:rsid w:val="00E541FC"/>
    <w:rsid w:val="00E56349"/>
    <w:rsid w:val="00E57ABB"/>
    <w:rsid w:val="00E6047A"/>
    <w:rsid w:val="00E6498B"/>
    <w:rsid w:val="00E650F9"/>
    <w:rsid w:val="00E65511"/>
    <w:rsid w:val="00E65D36"/>
    <w:rsid w:val="00E70EE3"/>
    <w:rsid w:val="00E7176A"/>
    <w:rsid w:val="00E7222A"/>
    <w:rsid w:val="00E72307"/>
    <w:rsid w:val="00E733FE"/>
    <w:rsid w:val="00E73EE4"/>
    <w:rsid w:val="00E7536C"/>
    <w:rsid w:val="00E75D70"/>
    <w:rsid w:val="00E76CCE"/>
    <w:rsid w:val="00E76F49"/>
    <w:rsid w:val="00E77424"/>
    <w:rsid w:val="00E778EE"/>
    <w:rsid w:val="00E8022C"/>
    <w:rsid w:val="00E80E77"/>
    <w:rsid w:val="00E81307"/>
    <w:rsid w:val="00E82F3D"/>
    <w:rsid w:val="00E8329D"/>
    <w:rsid w:val="00E83DD2"/>
    <w:rsid w:val="00E84BB2"/>
    <w:rsid w:val="00E90CD8"/>
    <w:rsid w:val="00E920A7"/>
    <w:rsid w:val="00E92AED"/>
    <w:rsid w:val="00E92D68"/>
    <w:rsid w:val="00E9403F"/>
    <w:rsid w:val="00E94A35"/>
    <w:rsid w:val="00E94D02"/>
    <w:rsid w:val="00E94EB4"/>
    <w:rsid w:val="00E961D4"/>
    <w:rsid w:val="00EA0346"/>
    <w:rsid w:val="00EA0DC4"/>
    <w:rsid w:val="00EA1271"/>
    <w:rsid w:val="00EA2265"/>
    <w:rsid w:val="00EA2BFB"/>
    <w:rsid w:val="00EA36CF"/>
    <w:rsid w:val="00EA41D4"/>
    <w:rsid w:val="00EA4514"/>
    <w:rsid w:val="00EA79A4"/>
    <w:rsid w:val="00EA7FD9"/>
    <w:rsid w:val="00EB0339"/>
    <w:rsid w:val="00EB0F65"/>
    <w:rsid w:val="00EB3016"/>
    <w:rsid w:val="00EB39EA"/>
    <w:rsid w:val="00EB3AAA"/>
    <w:rsid w:val="00EB43CD"/>
    <w:rsid w:val="00EB44A0"/>
    <w:rsid w:val="00EB4DF5"/>
    <w:rsid w:val="00EB6302"/>
    <w:rsid w:val="00EB6910"/>
    <w:rsid w:val="00EB74A4"/>
    <w:rsid w:val="00EB7A78"/>
    <w:rsid w:val="00EB7B7A"/>
    <w:rsid w:val="00EC0404"/>
    <w:rsid w:val="00EC0AEB"/>
    <w:rsid w:val="00EC2A28"/>
    <w:rsid w:val="00EC304B"/>
    <w:rsid w:val="00EC37CD"/>
    <w:rsid w:val="00EC6999"/>
    <w:rsid w:val="00EC6D32"/>
    <w:rsid w:val="00ED0B90"/>
    <w:rsid w:val="00ED11E1"/>
    <w:rsid w:val="00ED11E2"/>
    <w:rsid w:val="00ED1200"/>
    <w:rsid w:val="00ED2632"/>
    <w:rsid w:val="00ED29C9"/>
    <w:rsid w:val="00ED38E2"/>
    <w:rsid w:val="00ED4E95"/>
    <w:rsid w:val="00ED68C4"/>
    <w:rsid w:val="00ED6EA2"/>
    <w:rsid w:val="00EE037A"/>
    <w:rsid w:val="00EE2904"/>
    <w:rsid w:val="00EE2A98"/>
    <w:rsid w:val="00EE4899"/>
    <w:rsid w:val="00EE7BE3"/>
    <w:rsid w:val="00EF0269"/>
    <w:rsid w:val="00EF0417"/>
    <w:rsid w:val="00EF05B5"/>
    <w:rsid w:val="00EF1621"/>
    <w:rsid w:val="00EF27CA"/>
    <w:rsid w:val="00EF3897"/>
    <w:rsid w:val="00EF4D03"/>
    <w:rsid w:val="00EF522A"/>
    <w:rsid w:val="00EF541D"/>
    <w:rsid w:val="00EF6A84"/>
    <w:rsid w:val="00EF6C67"/>
    <w:rsid w:val="00F01382"/>
    <w:rsid w:val="00F023E4"/>
    <w:rsid w:val="00F02E85"/>
    <w:rsid w:val="00F03057"/>
    <w:rsid w:val="00F03178"/>
    <w:rsid w:val="00F03D3B"/>
    <w:rsid w:val="00F046C4"/>
    <w:rsid w:val="00F05516"/>
    <w:rsid w:val="00F05651"/>
    <w:rsid w:val="00F05B49"/>
    <w:rsid w:val="00F05BCE"/>
    <w:rsid w:val="00F05F8E"/>
    <w:rsid w:val="00F1012E"/>
    <w:rsid w:val="00F10CE8"/>
    <w:rsid w:val="00F12834"/>
    <w:rsid w:val="00F148C9"/>
    <w:rsid w:val="00F14E4B"/>
    <w:rsid w:val="00F156B0"/>
    <w:rsid w:val="00F15DF2"/>
    <w:rsid w:val="00F1622F"/>
    <w:rsid w:val="00F166DF"/>
    <w:rsid w:val="00F16976"/>
    <w:rsid w:val="00F16DF5"/>
    <w:rsid w:val="00F21707"/>
    <w:rsid w:val="00F25CC2"/>
    <w:rsid w:val="00F30069"/>
    <w:rsid w:val="00F30332"/>
    <w:rsid w:val="00F30651"/>
    <w:rsid w:val="00F3091E"/>
    <w:rsid w:val="00F315A9"/>
    <w:rsid w:val="00F3167E"/>
    <w:rsid w:val="00F320A9"/>
    <w:rsid w:val="00F32A23"/>
    <w:rsid w:val="00F33965"/>
    <w:rsid w:val="00F33CFF"/>
    <w:rsid w:val="00F33E85"/>
    <w:rsid w:val="00F34B23"/>
    <w:rsid w:val="00F40EC7"/>
    <w:rsid w:val="00F41927"/>
    <w:rsid w:val="00F41DD6"/>
    <w:rsid w:val="00F441F8"/>
    <w:rsid w:val="00F44476"/>
    <w:rsid w:val="00F44D87"/>
    <w:rsid w:val="00F45E59"/>
    <w:rsid w:val="00F46072"/>
    <w:rsid w:val="00F46F0E"/>
    <w:rsid w:val="00F52D97"/>
    <w:rsid w:val="00F539FA"/>
    <w:rsid w:val="00F53DBC"/>
    <w:rsid w:val="00F54D6C"/>
    <w:rsid w:val="00F55A17"/>
    <w:rsid w:val="00F55C17"/>
    <w:rsid w:val="00F56230"/>
    <w:rsid w:val="00F56CE3"/>
    <w:rsid w:val="00F578BF"/>
    <w:rsid w:val="00F57B66"/>
    <w:rsid w:val="00F60C9B"/>
    <w:rsid w:val="00F60EE1"/>
    <w:rsid w:val="00F61632"/>
    <w:rsid w:val="00F646B2"/>
    <w:rsid w:val="00F64B30"/>
    <w:rsid w:val="00F65C0A"/>
    <w:rsid w:val="00F663B4"/>
    <w:rsid w:val="00F6682C"/>
    <w:rsid w:val="00F66B02"/>
    <w:rsid w:val="00F66E64"/>
    <w:rsid w:val="00F7042C"/>
    <w:rsid w:val="00F7127E"/>
    <w:rsid w:val="00F72E16"/>
    <w:rsid w:val="00F75406"/>
    <w:rsid w:val="00F754BE"/>
    <w:rsid w:val="00F767AD"/>
    <w:rsid w:val="00F806A0"/>
    <w:rsid w:val="00F825F4"/>
    <w:rsid w:val="00F82983"/>
    <w:rsid w:val="00F82B28"/>
    <w:rsid w:val="00F8377C"/>
    <w:rsid w:val="00F84649"/>
    <w:rsid w:val="00F8491D"/>
    <w:rsid w:val="00F85EB0"/>
    <w:rsid w:val="00F87BE2"/>
    <w:rsid w:val="00F91AF2"/>
    <w:rsid w:val="00F93981"/>
    <w:rsid w:val="00F9456E"/>
    <w:rsid w:val="00F9467D"/>
    <w:rsid w:val="00F95161"/>
    <w:rsid w:val="00FA01C6"/>
    <w:rsid w:val="00FA0798"/>
    <w:rsid w:val="00FA0FAE"/>
    <w:rsid w:val="00FA120D"/>
    <w:rsid w:val="00FA1EA0"/>
    <w:rsid w:val="00FA1F0D"/>
    <w:rsid w:val="00FA314E"/>
    <w:rsid w:val="00FA441B"/>
    <w:rsid w:val="00FA4767"/>
    <w:rsid w:val="00FA5652"/>
    <w:rsid w:val="00FA5DBB"/>
    <w:rsid w:val="00FA6283"/>
    <w:rsid w:val="00FA6B68"/>
    <w:rsid w:val="00FA72B6"/>
    <w:rsid w:val="00FA7B1C"/>
    <w:rsid w:val="00FB1143"/>
    <w:rsid w:val="00FB199C"/>
    <w:rsid w:val="00FB240F"/>
    <w:rsid w:val="00FB3DEC"/>
    <w:rsid w:val="00FB4639"/>
    <w:rsid w:val="00FB4FFB"/>
    <w:rsid w:val="00FB58CF"/>
    <w:rsid w:val="00FB770F"/>
    <w:rsid w:val="00FC0CEF"/>
    <w:rsid w:val="00FC0D9F"/>
    <w:rsid w:val="00FC0EA9"/>
    <w:rsid w:val="00FC28FC"/>
    <w:rsid w:val="00FC3B6C"/>
    <w:rsid w:val="00FC6BE4"/>
    <w:rsid w:val="00FC6DD5"/>
    <w:rsid w:val="00FC72DD"/>
    <w:rsid w:val="00FC781F"/>
    <w:rsid w:val="00FD1E6D"/>
    <w:rsid w:val="00FD6430"/>
    <w:rsid w:val="00FD6759"/>
    <w:rsid w:val="00FD77E1"/>
    <w:rsid w:val="00FD7C74"/>
    <w:rsid w:val="00FE1716"/>
    <w:rsid w:val="00FE26E3"/>
    <w:rsid w:val="00FE37FF"/>
    <w:rsid w:val="00FE49D8"/>
    <w:rsid w:val="00FE5475"/>
    <w:rsid w:val="00FE65AF"/>
    <w:rsid w:val="00FF1924"/>
    <w:rsid w:val="00FF2F62"/>
    <w:rsid w:val="00FF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49F"/>
    <w:pPr>
      <w:keepNext/>
      <w:spacing w:line="360" w:lineRule="auto"/>
      <w:jc w:val="both"/>
      <w:outlineLvl w:val="0"/>
    </w:pPr>
    <w:rPr>
      <w:b/>
      <w:bCs/>
      <w:i/>
      <w:iCs/>
      <w:sz w:val="20"/>
    </w:rPr>
  </w:style>
  <w:style w:type="paragraph" w:styleId="2">
    <w:name w:val="heading 2"/>
    <w:basedOn w:val="a"/>
    <w:next w:val="a"/>
    <w:link w:val="20"/>
    <w:qFormat/>
    <w:rsid w:val="009B249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B24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511"/>
  </w:style>
  <w:style w:type="character" w:styleId="a3">
    <w:name w:val="Strong"/>
    <w:basedOn w:val="a0"/>
    <w:qFormat/>
    <w:rsid w:val="00E65511"/>
    <w:rPr>
      <w:b/>
      <w:bCs/>
    </w:rPr>
  </w:style>
  <w:style w:type="paragraph" w:styleId="a4">
    <w:name w:val="List Paragraph"/>
    <w:basedOn w:val="a"/>
    <w:uiPriority w:val="34"/>
    <w:qFormat/>
    <w:rsid w:val="001E735F"/>
    <w:pPr>
      <w:ind w:left="720"/>
      <w:contextualSpacing/>
    </w:pPr>
  </w:style>
  <w:style w:type="paragraph" w:styleId="a5">
    <w:name w:val="Balloon Text"/>
    <w:basedOn w:val="a"/>
    <w:link w:val="a6"/>
    <w:uiPriority w:val="99"/>
    <w:semiHidden/>
    <w:unhideWhenUsed/>
    <w:rsid w:val="00A10552"/>
    <w:rPr>
      <w:rFonts w:ascii="Tahoma" w:hAnsi="Tahoma" w:cs="Tahoma"/>
      <w:sz w:val="16"/>
      <w:szCs w:val="16"/>
    </w:rPr>
  </w:style>
  <w:style w:type="character" w:customStyle="1" w:styleId="a6">
    <w:name w:val="Текст выноски Знак"/>
    <w:basedOn w:val="a0"/>
    <w:link w:val="a5"/>
    <w:uiPriority w:val="99"/>
    <w:semiHidden/>
    <w:rsid w:val="00A10552"/>
    <w:rPr>
      <w:rFonts w:ascii="Tahoma" w:eastAsia="Times New Roman" w:hAnsi="Tahoma" w:cs="Tahoma"/>
      <w:sz w:val="16"/>
      <w:szCs w:val="16"/>
      <w:lang w:eastAsia="ru-RU"/>
    </w:rPr>
  </w:style>
  <w:style w:type="paragraph" w:styleId="a7">
    <w:name w:val="Normal (Web)"/>
    <w:basedOn w:val="a"/>
    <w:uiPriority w:val="99"/>
    <w:unhideWhenUsed/>
    <w:rsid w:val="00FC6BE4"/>
    <w:pPr>
      <w:spacing w:before="100" w:beforeAutospacing="1" w:after="100" w:afterAutospacing="1"/>
    </w:pPr>
  </w:style>
  <w:style w:type="character" w:styleId="a8">
    <w:name w:val="Hyperlink"/>
    <w:basedOn w:val="a0"/>
    <w:unhideWhenUsed/>
    <w:rsid w:val="00FC6BE4"/>
    <w:rPr>
      <w:color w:val="0000FF"/>
      <w:u w:val="single"/>
    </w:rPr>
  </w:style>
  <w:style w:type="paragraph" w:styleId="a9">
    <w:name w:val="header"/>
    <w:basedOn w:val="a"/>
    <w:link w:val="aa"/>
    <w:unhideWhenUsed/>
    <w:rsid w:val="00775907"/>
    <w:pPr>
      <w:tabs>
        <w:tab w:val="center" w:pos="4677"/>
        <w:tab w:val="right" w:pos="9355"/>
      </w:tabs>
    </w:pPr>
  </w:style>
  <w:style w:type="character" w:customStyle="1" w:styleId="aa">
    <w:name w:val="Верхний колонтитул Знак"/>
    <w:basedOn w:val="a0"/>
    <w:link w:val="a9"/>
    <w:rsid w:val="00775907"/>
    <w:rPr>
      <w:rFonts w:ascii="Times New Roman" w:eastAsia="Times New Roman" w:hAnsi="Times New Roman" w:cs="Times New Roman"/>
      <w:sz w:val="24"/>
      <w:szCs w:val="24"/>
      <w:lang w:eastAsia="ru-RU"/>
    </w:rPr>
  </w:style>
  <w:style w:type="paragraph" w:styleId="ab">
    <w:name w:val="footer"/>
    <w:basedOn w:val="a"/>
    <w:link w:val="ac"/>
    <w:unhideWhenUsed/>
    <w:rsid w:val="00775907"/>
    <w:pPr>
      <w:tabs>
        <w:tab w:val="center" w:pos="4677"/>
        <w:tab w:val="right" w:pos="9355"/>
      </w:tabs>
    </w:pPr>
  </w:style>
  <w:style w:type="character" w:customStyle="1" w:styleId="ac">
    <w:name w:val="Нижний колонтитул Знак"/>
    <w:basedOn w:val="a0"/>
    <w:link w:val="ab"/>
    <w:uiPriority w:val="99"/>
    <w:rsid w:val="007759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249F"/>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B249F"/>
    <w:rPr>
      <w:rFonts w:ascii="Arial" w:eastAsia="Times New Roman" w:hAnsi="Arial" w:cs="Arial"/>
      <w:b/>
      <w:bCs/>
      <w:i/>
      <w:iCs/>
      <w:sz w:val="28"/>
      <w:szCs w:val="28"/>
      <w:lang w:eastAsia="ru-RU"/>
    </w:rPr>
  </w:style>
  <w:style w:type="character" w:customStyle="1" w:styleId="50">
    <w:name w:val="Заголовок 5 Знак"/>
    <w:basedOn w:val="a0"/>
    <w:link w:val="5"/>
    <w:rsid w:val="009B249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B249F"/>
  </w:style>
  <w:style w:type="paragraph" w:styleId="ad">
    <w:name w:val="Body Text"/>
    <w:basedOn w:val="a"/>
    <w:link w:val="ae"/>
    <w:rsid w:val="009B249F"/>
    <w:pPr>
      <w:jc w:val="both"/>
    </w:pPr>
  </w:style>
  <w:style w:type="character" w:customStyle="1" w:styleId="ae">
    <w:name w:val="Основной текст Знак"/>
    <w:basedOn w:val="a0"/>
    <w:link w:val="ad"/>
    <w:rsid w:val="009B249F"/>
    <w:rPr>
      <w:rFonts w:ascii="Times New Roman" w:eastAsia="Times New Roman" w:hAnsi="Times New Roman" w:cs="Times New Roman"/>
      <w:sz w:val="24"/>
      <w:szCs w:val="24"/>
      <w:lang w:eastAsia="ru-RU"/>
    </w:rPr>
  </w:style>
  <w:style w:type="paragraph" w:styleId="21">
    <w:name w:val="Body Text 2"/>
    <w:basedOn w:val="a"/>
    <w:link w:val="22"/>
    <w:rsid w:val="009B249F"/>
    <w:rPr>
      <w:sz w:val="18"/>
    </w:rPr>
  </w:style>
  <w:style w:type="character" w:customStyle="1" w:styleId="22">
    <w:name w:val="Основной текст 2 Знак"/>
    <w:basedOn w:val="a0"/>
    <w:link w:val="21"/>
    <w:rsid w:val="009B249F"/>
    <w:rPr>
      <w:rFonts w:ascii="Times New Roman" w:eastAsia="Times New Roman" w:hAnsi="Times New Roman" w:cs="Times New Roman"/>
      <w:sz w:val="18"/>
      <w:szCs w:val="24"/>
      <w:lang w:eastAsia="ru-RU"/>
    </w:rPr>
  </w:style>
  <w:style w:type="paragraph" w:styleId="af">
    <w:name w:val="Title"/>
    <w:basedOn w:val="a"/>
    <w:link w:val="af0"/>
    <w:qFormat/>
    <w:rsid w:val="009B249F"/>
    <w:pPr>
      <w:jc w:val="center"/>
    </w:pPr>
    <w:rPr>
      <w:b/>
      <w:bCs/>
    </w:rPr>
  </w:style>
  <w:style w:type="character" w:customStyle="1" w:styleId="af0">
    <w:name w:val="Название Знак"/>
    <w:basedOn w:val="a0"/>
    <w:link w:val="af"/>
    <w:rsid w:val="009B249F"/>
    <w:rPr>
      <w:rFonts w:ascii="Times New Roman" w:eastAsia="Times New Roman" w:hAnsi="Times New Roman" w:cs="Times New Roman"/>
      <w:b/>
      <w:bCs/>
      <w:sz w:val="24"/>
      <w:szCs w:val="24"/>
      <w:lang w:eastAsia="ru-RU"/>
    </w:rPr>
  </w:style>
  <w:style w:type="paragraph" w:styleId="af1">
    <w:name w:val="Body Text Indent"/>
    <w:basedOn w:val="a"/>
    <w:link w:val="af2"/>
    <w:rsid w:val="009B249F"/>
    <w:pPr>
      <w:autoSpaceDE w:val="0"/>
      <w:autoSpaceDN w:val="0"/>
      <w:adjustRightInd w:val="0"/>
      <w:ind w:firstLine="485"/>
      <w:jc w:val="both"/>
    </w:pPr>
    <w:rPr>
      <w:color w:val="000000"/>
      <w:szCs w:val="16"/>
    </w:rPr>
  </w:style>
  <w:style w:type="character" w:customStyle="1" w:styleId="af2">
    <w:name w:val="Основной текст с отступом Знак"/>
    <w:basedOn w:val="a0"/>
    <w:link w:val="af1"/>
    <w:rsid w:val="009B249F"/>
    <w:rPr>
      <w:rFonts w:ascii="Times New Roman" w:eastAsia="Times New Roman" w:hAnsi="Times New Roman" w:cs="Times New Roman"/>
      <w:color w:val="000000"/>
      <w:sz w:val="24"/>
      <w:szCs w:val="16"/>
      <w:lang w:eastAsia="ru-RU"/>
    </w:rPr>
  </w:style>
  <w:style w:type="paragraph" w:customStyle="1" w:styleId="210">
    <w:name w:val="Основной текст 21"/>
    <w:basedOn w:val="a"/>
    <w:rsid w:val="009B249F"/>
    <w:pPr>
      <w:ind w:left="360"/>
      <w:jc w:val="both"/>
    </w:pPr>
    <w:rPr>
      <w:szCs w:val="20"/>
    </w:rPr>
  </w:style>
  <w:style w:type="table" w:styleId="af3">
    <w:name w:val="Table Grid"/>
    <w:basedOn w:val="a1"/>
    <w:rsid w:val="009B24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1">
    <w:name w:val="s_101"/>
    <w:basedOn w:val="a0"/>
    <w:rsid w:val="009B249F"/>
    <w:rPr>
      <w:b/>
      <w:bCs/>
      <w:strike w:val="0"/>
      <w:dstrike w:val="0"/>
      <w:color w:val="000080"/>
      <w:sz w:val="26"/>
      <w:szCs w:val="26"/>
      <w:u w:val="none"/>
      <w:effect w:val="none"/>
    </w:rPr>
  </w:style>
  <w:style w:type="character" w:styleId="af4">
    <w:name w:val="Emphasis"/>
    <w:basedOn w:val="a0"/>
    <w:qFormat/>
    <w:rsid w:val="009B249F"/>
    <w:rPr>
      <w:i/>
      <w:iCs/>
    </w:rPr>
  </w:style>
  <w:style w:type="character" w:styleId="af5">
    <w:name w:val="page number"/>
    <w:basedOn w:val="a0"/>
    <w:rsid w:val="009B249F"/>
  </w:style>
  <w:style w:type="paragraph" w:customStyle="1" w:styleId="Iniiaiieoaeno21">
    <w:name w:val="Iniiaiie oaeno 21"/>
    <w:basedOn w:val="a"/>
    <w:rsid w:val="009B249F"/>
    <w:pPr>
      <w:overflowPunct w:val="0"/>
      <w:autoSpaceDE w:val="0"/>
      <w:autoSpaceDN w:val="0"/>
      <w:adjustRightInd w:val="0"/>
      <w:jc w:val="both"/>
      <w:textAlignment w:val="baseline"/>
    </w:pPr>
    <w:rPr>
      <w:szCs w:val="20"/>
    </w:rPr>
  </w:style>
  <w:style w:type="paragraph" w:customStyle="1" w:styleId="af6">
    <w:name w:val="Знак Знак Знак Знак Знак Знак Знак"/>
    <w:basedOn w:val="a"/>
    <w:rsid w:val="009B249F"/>
    <w:rPr>
      <w:rFonts w:ascii="Verdana" w:hAnsi="Verdana" w:cs="Verdana"/>
      <w:sz w:val="20"/>
      <w:szCs w:val="20"/>
      <w:lang w:val="en-US" w:eastAsia="en-US"/>
    </w:rPr>
  </w:style>
  <w:style w:type="paragraph" w:styleId="23">
    <w:name w:val="Body Text Indent 2"/>
    <w:basedOn w:val="a"/>
    <w:link w:val="24"/>
    <w:rsid w:val="009B249F"/>
    <w:pPr>
      <w:spacing w:after="120" w:line="480" w:lineRule="auto"/>
      <w:ind w:left="283"/>
    </w:pPr>
  </w:style>
  <w:style w:type="character" w:customStyle="1" w:styleId="24">
    <w:name w:val="Основной текст с отступом 2 Знак"/>
    <w:basedOn w:val="a0"/>
    <w:link w:val="23"/>
    <w:rsid w:val="009B249F"/>
    <w:rPr>
      <w:rFonts w:ascii="Times New Roman" w:eastAsia="Times New Roman" w:hAnsi="Times New Roman" w:cs="Times New Roman"/>
      <w:sz w:val="24"/>
      <w:szCs w:val="24"/>
      <w:lang w:eastAsia="ru-RU"/>
    </w:rPr>
  </w:style>
  <w:style w:type="paragraph" w:customStyle="1" w:styleId="ConsNormal">
    <w:name w:val="ConsNormal"/>
    <w:rsid w:val="009B249F"/>
    <w:pPr>
      <w:autoSpaceDE w:val="0"/>
      <w:autoSpaceDN w:val="0"/>
      <w:adjustRightInd w:val="0"/>
      <w:spacing w:after="0" w:line="240" w:lineRule="auto"/>
      <w:ind w:right="19772" w:firstLine="720"/>
    </w:pPr>
    <w:rPr>
      <w:rFonts w:ascii="Bookman Old Style" w:eastAsia="Times New Roman" w:hAnsi="Bookman Old Style" w:cs="Times New Roman"/>
      <w:sz w:val="24"/>
      <w:szCs w:val="24"/>
      <w:lang w:eastAsia="ru-RU"/>
    </w:rPr>
  </w:style>
  <w:style w:type="paragraph" w:styleId="af7">
    <w:name w:val="Subtitle"/>
    <w:basedOn w:val="a"/>
    <w:link w:val="af8"/>
    <w:qFormat/>
    <w:rsid w:val="009B249F"/>
    <w:rPr>
      <w:sz w:val="28"/>
      <w:szCs w:val="20"/>
    </w:rPr>
  </w:style>
  <w:style w:type="character" w:customStyle="1" w:styleId="af8">
    <w:name w:val="Подзаголовок Знак"/>
    <w:basedOn w:val="a0"/>
    <w:link w:val="af7"/>
    <w:rsid w:val="009B249F"/>
    <w:rPr>
      <w:rFonts w:ascii="Times New Roman" w:eastAsia="Times New Roman" w:hAnsi="Times New Roman" w:cs="Times New Roman"/>
      <w:sz w:val="28"/>
      <w:szCs w:val="20"/>
      <w:lang w:eastAsia="ru-RU"/>
    </w:rPr>
  </w:style>
  <w:style w:type="paragraph" w:styleId="3">
    <w:name w:val="Body Text 3"/>
    <w:basedOn w:val="a"/>
    <w:link w:val="30"/>
    <w:rsid w:val="009B249F"/>
    <w:pPr>
      <w:spacing w:after="120"/>
    </w:pPr>
    <w:rPr>
      <w:sz w:val="16"/>
      <w:szCs w:val="16"/>
    </w:rPr>
  </w:style>
  <w:style w:type="character" w:customStyle="1" w:styleId="30">
    <w:name w:val="Основной текст 3 Знак"/>
    <w:basedOn w:val="a0"/>
    <w:link w:val="3"/>
    <w:rsid w:val="009B249F"/>
    <w:rPr>
      <w:rFonts w:ascii="Times New Roman" w:eastAsia="Times New Roman" w:hAnsi="Times New Roman" w:cs="Times New Roman"/>
      <w:sz w:val="16"/>
      <w:szCs w:val="16"/>
      <w:lang w:eastAsia="ru-RU"/>
    </w:rPr>
  </w:style>
  <w:style w:type="paragraph" w:styleId="af9">
    <w:name w:val="footnote text"/>
    <w:basedOn w:val="a"/>
    <w:link w:val="afa"/>
    <w:rsid w:val="009B249F"/>
    <w:rPr>
      <w:sz w:val="20"/>
      <w:szCs w:val="20"/>
    </w:rPr>
  </w:style>
  <w:style w:type="character" w:customStyle="1" w:styleId="afa">
    <w:name w:val="Текст сноски Знак"/>
    <w:basedOn w:val="a0"/>
    <w:link w:val="af9"/>
    <w:rsid w:val="009B249F"/>
    <w:rPr>
      <w:rFonts w:ascii="Times New Roman" w:eastAsia="Times New Roman" w:hAnsi="Times New Roman" w:cs="Times New Roman"/>
      <w:sz w:val="20"/>
      <w:szCs w:val="20"/>
      <w:lang w:eastAsia="ru-RU"/>
    </w:rPr>
  </w:style>
  <w:style w:type="character" w:styleId="afb">
    <w:name w:val="footnote reference"/>
    <w:basedOn w:val="a0"/>
    <w:rsid w:val="009B249F"/>
    <w:rPr>
      <w:vertAlign w:val="superscript"/>
    </w:rPr>
  </w:style>
  <w:style w:type="character" w:customStyle="1" w:styleId="afc">
    <w:name w:val="Гипертекстовая ссылка"/>
    <w:basedOn w:val="a0"/>
    <w:uiPriority w:val="99"/>
    <w:rsid w:val="009B249F"/>
    <w:rPr>
      <w:rFonts w:cs="Times New Roman"/>
      <w:color w:val="008000"/>
    </w:rPr>
  </w:style>
  <w:style w:type="character" w:customStyle="1" w:styleId="afd">
    <w:name w:val="Цветовое выделение"/>
    <w:rsid w:val="009B249F"/>
    <w:rPr>
      <w:b/>
      <w:bCs/>
      <w:color w:val="000080"/>
    </w:rPr>
  </w:style>
  <w:style w:type="paragraph" w:customStyle="1" w:styleId="afe">
    <w:name w:val="Заголовок статьи"/>
    <w:basedOn w:val="a"/>
    <w:next w:val="a"/>
    <w:rsid w:val="009B249F"/>
    <w:pPr>
      <w:autoSpaceDE w:val="0"/>
      <w:autoSpaceDN w:val="0"/>
      <w:adjustRightInd w:val="0"/>
      <w:ind w:left="1612" w:hanging="892"/>
      <w:jc w:val="both"/>
    </w:pPr>
    <w:rPr>
      <w:rFonts w:ascii="Arial" w:hAnsi="Arial"/>
    </w:rPr>
  </w:style>
  <w:style w:type="paragraph" w:customStyle="1" w:styleId="aff">
    <w:name w:val="Комментарий"/>
    <w:basedOn w:val="a"/>
    <w:next w:val="a"/>
    <w:rsid w:val="009B249F"/>
    <w:pPr>
      <w:autoSpaceDE w:val="0"/>
      <w:autoSpaceDN w:val="0"/>
      <w:adjustRightInd w:val="0"/>
      <w:ind w:left="170"/>
      <w:jc w:val="both"/>
    </w:pPr>
    <w:rPr>
      <w:rFonts w:ascii="Arial" w:hAnsi="Arial"/>
      <w:i/>
      <w:iCs/>
      <w:color w:val="800080"/>
    </w:rPr>
  </w:style>
  <w:style w:type="paragraph" w:customStyle="1" w:styleId="aff0">
    <w:name w:val="Прижатый влево"/>
    <w:basedOn w:val="a"/>
    <w:next w:val="a"/>
    <w:rsid w:val="009B249F"/>
    <w:pPr>
      <w:autoSpaceDE w:val="0"/>
      <w:autoSpaceDN w:val="0"/>
      <w:adjustRightInd w:val="0"/>
    </w:pPr>
    <w:rPr>
      <w:rFonts w:ascii="Arial" w:hAnsi="Arial"/>
    </w:rPr>
  </w:style>
  <w:style w:type="paragraph" w:customStyle="1" w:styleId="aff1">
    <w:name w:val="Таблицы (моноширинный)"/>
    <w:basedOn w:val="a"/>
    <w:next w:val="a"/>
    <w:rsid w:val="009B249F"/>
    <w:pPr>
      <w:autoSpaceDE w:val="0"/>
      <w:autoSpaceDN w:val="0"/>
      <w:adjustRightInd w:val="0"/>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9B249F"/>
    <w:rPr>
      <w:rFonts w:ascii="Verdana" w:hAnsi="Verdana" w:cs="Verdana"/>
      <w:sz w:val="20"/>
      <w:szCs w:val="20"/>
      <w:lang w:val="en-US" w:eastAsia="en-US"/>
    </w:rPr>
  </w:style>
  <w:style w:type="paragraph" w:customStyle="1" w:styleId="211">
    <w:name w:val="Основной текст 21"/>
    <w:basedOn w:val="a"/>
    <w:rsid w:val="009B249F"/>
    <w:pPr>
      <w:overflowPunct w:val="0"/>
      <w:autoSpaceDE w:val="0"/>
      <w:autoSpaceDN w:val="0"/>
      <w:adjustRightInd w:val="0"/>
      <w:jc w:val="both"/>
    </w:pPr>
    <w:rPr>
      <w:szCs w:val="20"/>
    </w:rPr>
  </w:style>
  <w:style w:type="paragraph" w:customStyle="1" w:styleId="31">
    <w:name w:val="Основной текст 31"/>
    <w:basedOn w:val="a"/>
    <w:rsid w:val="009B249F"/>
    <w:pPr>
      <w:overflowPunct w:val="0"/>
      <w:autoSpaceDE w:val="0"/>
      <w:autoSpaceDN w:val="0"/>
      <w:adjustRightInd w:val="0"/>
      <w:jc w:val="both"/>
    </w:pPr>
    <w:rPr>
      <w:szCs w:val="20"/>
    </w:rPr>
  </w:style>
  <w:style w:type="paragraph" w:customStyle="1" w:styleId="ConsPlusNormal">
    <w:name w:val="ConsPlusNormal"/>
    <w:rsid w:val="009B2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9B249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ConsPlusTitle">
    <w:name w:val="ConsPlusTitle"/>
    <w:rsid w:val="009B249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link w:val="aff3"/>
    <w:qFormat/>
    <w:rsid w:val="00BE2C40"/>
    <w:pPr>
      <w:suppressAutoHyphens/>
      <w:spacing w:after="0" w:line="240" w:lineRule="auto"/>
    </w:pPr>
    <w:rPr>
      <w:rFonts w:ascii="Calibri" w:eastAsia="Calibri" w:hAnsi="Calibri" w:cs="Calibri"/>
      <w:lang w:eastAsia="zh-CN"/>
    </w:rPr>
  </w:style>
  <w:style w:type="character" w:customStyle="1" w:styleId="InternetLink">
    <w:name w:val="Internet Link"/>
    <w:rsid w:val="00BE2C40"/>
    <w:rPr>
      <w:color w:val="0000FF"/>
      <w:u w:val="single"/>
    </w:rPr>
  </w:style>
  <w:style w:type="character" w:customStyle="1" w:styleId="s0">
    <w:name w:val="s0"/>
    <w:basedOn w:val="a0"/>
    <w:rsid w:val="0024731A"/>
  </w:style>
  <w:style w:type="character" w:customStyle="1" w:styleId="aff3">
    <w:name w:val="Без интервала Знак"/>
    <w:link w:val="aff2"/>
    <w:uiPriority w:val="1"/>
    <w:locked/>
    <w:rsid w:val="003D327D"/>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49F"/>
    <w:pPr>
      <w:keepNext/>
      <w:spacing w:line="360" w:lineRule="auto"/>
      <w:jc w:val="both"/>
      <w:outlineLvl w:val="0"/>
    </w:pPr>
    <w:rPr>
      <w:b/>
      <w:bCs/>
      <w:i/>
      <w:iCs/>
      <w:sz w:val="20"/>
    </w:rPr>
  </w:style>
  <w:style w:type="paragraph" w:styleId="2">
    <w:name w:val="heading 2"/>
    <w:basedOn w:val="a"/>
    <w:next w:val="a"/>
    <w:link w:val="20"/>
    <w:qFormat/>
    <w:rsid w:val="009B249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B249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5511"/>
  </w:style>
  <w:style w:type="character" w:styleId="a3">
    <w:name w:val="Strong"/>
    <w:basedOn w:val="a0"/>
    <w:qFormat/>
    <w:rsid w:val="00E65511"/>
    <w:rPr>
      <w:b/>
      <w:bCs/>
    </w:rPr>
  </w:style>
  <w:style w:type="paragraph" w:styleId="a4">
    <w:name w:val="List Paragraph"/>
    <w:basedOn w:val="a"/>
    <w:uiPriority w:val="34"/>
    <w:qFormat/>
    <w:rsid w:val="001E735F"/>
    <w:pPr>
      <w:ind w:left="720"/>
      <w:contextualSpacing/>
    </w:pPr>
  </w:style>
  <w:style w:type="paragraph" w:styleId="a5">
    <w:name w:val="Balloon Text"/>
    <w:basedOn w:val="a"/>
    <w:link w:val="a6"/>
    <w:uiPriority w:val="99"/>
    <w:semiHidden/>
    <w:unhideWhenUsed/>
    <w:rsid w:val="00A10552"/>
    <w:rPr>
      <w:rFonts w:ascii="Tahoma" w:hAnsi="Tahoma" w:cs="Tahoma"/>
      <w:sz w:val="16"/>
      <w:szCs w:val="16"/>
    </w:rPr>
  </w:style>
  <w:style w:type="character" w:customStyle="1" w:styleId="a6">
    <w:name w:val="Текст выноски Знак"/>
    <w:basedOn w:val="a0"/>
    <w:link w:val="a5"/>
    <w:uiPriority w:val="99"/>
    <w:semiHidden/>
    <w:rsid w:val="00A10552"/>
    <w:rPr>
      <w:rFonts w:ascii="Tahoma" w:eastAsia="Times New Roman" w:hAnsi="Tahoma" w:cs="Tahoma"/>
      <w:sz w:val="16"/>
      <w:szCs w:val="16"/>
      <w:lang w:eastAsia="ru-RU"/>
    </w:rPr>
  </w:style>
  <w:style w:type="paragraph" w:styleId="a7">
    <w:name w:val="Normal (Web)"/>
    <w:basedOn w:val="a"/>
    <w:uiPriority w:val="99"/>
    <w:unhideWhenUsed/>
    <w:rsid w:val="00FC6BE4"/>
    <w:pPr>
      <w:spacing w:before="100" w:beforeAutospacing="1" w:after="100" w:afterAutospacing="1"/>
    </w:pPr>
  </w:style>
  <w:style w:type="character" w:styleId="a8">
    <w:name w:val="Hyperlink"/>
    <w:basedOn w:val="a0"/>
    <w:unhideWhenUsed/>
    <w:rsid w:val="00FC6BE4"/>
    <w:rPr>
      <w:color w:val="0000FF"/>
      <w:u w:val="single"/>
    </w:rPr>
  </w:style>
  <w:style w:type="paragraph" w:styleId="a9">
    <w:name w:val="header"/>
    <w:basedOn w:val="a"/>
    <w:link w:val="aa"/>
    <w:unhideWhenUsed/>
    <w:rsid w:val="00775907"/>
    <w:pPr>
      <w:tabs>
        <w:tab w:val="center" w:pos="4677"/>
        <w:tab w:val="right" w:pos="9355"/>
      </w:tabs>
    </w:pPr>
  </w:style>
  <w:style w:type="character" w:customStyle="1" w:styleId="aa">
    <w:name w:val="Верхний колонтитул Знак"/>
    <w:basedOn w:val="a0"/>
    <w:link w:val="a9"/>
    <w:rsid w:val="00775907"/>
    <w:rPr>
      <w:rFonts w:ascii="Times New Roman" w:eastAsia="Times New Roman" w:hAnsi="Times New Roman" w:cs="Times New Roman"/>
      <w:sz w:val="24"/>
      <w:szCs w:val="24"/>
      <w:lang w:eastAsia="ru-RU"/>
    </w:rPr>
  </w:style>
  <w:style w:type="paragraph" w:styleId="ab">
    <w:name w:val="footer"/>
    <w:basedOn w:val="a"/>
    <w:link w:val="ac"/>
    <w:unhideWhenUsed/>
    <w:rsid w:val="00775907"/>
    <w:pPr>
      <w:tabs>
        <w:tab w:val="center" w:pos="4677"/>
        <w:tab w:val="right" w:pos="9355"/>
      </w:tabs>
    </w:pPr>
  </w:style>
  <w:style w:type="character" w:customStyle="1" w:styleId="ac">
    <w:name w:val="Нижний колонтитул Знак"/>
    <w:basedOn w:val="a0"/>
    <w:link w:val="ab"/>
    <w:uiPriority w:val="99"/>
    <w:rsid w:val="007759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B249F"/>
    <w:rPr>
      <w:rFonts w:ascii="Times New Roman" w:eastAsia="Times New Roman" w:hAnsi="Times New Roman" w:cs="Times New Roman"/>
      <w:b/>
      <w:bCs/>
      <w:i/>
      <w:iCs/>
      <w:sz w:val="20"/>
      <w:szCs w:val="24"/>
      <w:lang w:eastAsia="ru-RU"/>
    </w:rPr>
  </w:style>
  <w:style w:type="character" w:customStyle="1" w:styleId="20">
    <w:name w:val="Заголовок 2 Знак"/>
    <w:basedOn w:val="a0"/>
    <w:link w:val="2"/>
    <w:rsid w:val="009B249F"/>
    <w:rPr>
      <w:rFonts w:ascii="Arial" w:eastAsia="Times New Roman" w:hAnsi="Arial" w:cs="Arial"/>
      <w:b/>
      <w:bCs/>
      <w:i/>
      <w:iCs/>
      <w:sz w:val="28"/>
      <w:szCs w:val="28"/>
      <w:lang w:eastAsia="ru-RU"/>
    </w:rPr>
  </w:style>
  <w:style w:type="character" w:customStyle="1" w:styleId="50">
    <w:name w:val="Заголовок 5 Знак"/>
    <w:basedOn w:val="a0"/>
    <w:link w:val="5"/>
    <w:rsid w:val="009B249F"/>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9B249F"/>
  </w:style>
  <w:style w:type="paragraph" w:styleId="ad">
    <w:name w:val="Body Text"/>
    <w:basedOn w:val="a"/>
    <w:link w:val="ae"/>
    <w:rsid w:val="009B249F"/>
    <w:pPr>
      <w:jc w:val="both"/>
    </w:pPr>
  </w:style>
  <w:style w:type="character" w:customStyle="1" w:styleId="ae">
    <w:name w:val="Основной текст Знак"/>
    <w:basedOn w:val="a0"/>
    <w:link w:val="ad"/>
    <w:rsid w:val="009B249F"/>
    <w:rPr>
      <w:rFonts w:ascii="Times New Roman" w:eastAsia="Times New Roman" w:hAnsi="Times New Roman" w:cs="Times New Roman"/>
      <w:sz w:val="24"/>
      <w:szCs w:val="24"/>
      <w:lang w:eastAsia="ru-RU"/>
    </w:rPr>
  </w:style>
  <w:style w:type="paragraph" w:styleId="21">
    <w:name w:val="Body Text 2"/>
    <w:basedOn w:val="a"/>
    <w:link w:val="22"/>
    <w:rsid w:val="009B249F"/>
    <w:rPr>
      <w:sz w:val="18"/>
    </w:rPr>
  </w:style>
  <w:style w:type="character" w:customStyle="1" w:styleId="22">
    <w:name w:val="Основной текст 2 Знак"/>
    <w:basedOn w:val="a0"/>
    <w:link w:val="21"/>
    <w:rsid w:val="009B249F"/>
    <w:rPr>
      <w:rFonts w:ascii="Times New Roman" w:eastAsia="Times New Roman" w:hAnsi="Times New Roman" w:cs="Times New Roman"/>
      <w:sz w:val="18"/>
      <w:szCs w:val="24"/>
      <w:lang w:eastAsia="ru-RU"/>
    </w:rPr>
  </w:style>
  <w:style w:type="paragraph" w:styleId="af">
    <w:name w:val="Title"/>
    <w:basedOn w:val="a"/>
    <w:link w:val="af0"/>
    <w:qFormat/>
    <w:rsid w:val="009B249F"/>
    <w:pPr>
      <w:jc w:val="center"/>
    </w:pPr>
    <w:rPr>
      <w:b/>
      <w:bCs/>
    </w:rPr>
  </w:style>
  <w:style w:type="character" w:customStyle="1" w:styleId="af0">
    <w:name w:val="Название Знак"/>
    <w:basedOn w:val="a0"/>
    <w:link w:val="af"/>
    <w:rsid w:val="009B249F"/>
    <w:rPr>
      <w:rFonts w:ascii="Times New Roman" w:eastAsia="Times New Roman" w:hAnsi="Times New Roman" w:cs="Times New Roman"/>
      <w:b/>
      <w:bCs/>
      <w:sz w:val="24"/>
      <w:szCs w:val="24"/>
      <w:lang w:eastAsia="ru-RU"/>
    </w:rPr>
  </w:style>
  <w:style w:type="paragraph" w:styleId="af1">
    <w:name w:val="Body Text Indent"/>
    <w:basedOn w:val="a"/>
    <w:link w:val="af2"/>
    <w:rsid w:val="009B249F"/>
    <w:pPr>
      <w:autoSpaceDE w:val="0"/>
      <w:autoSpaceDN w:val="0"/>
      <w:adjustRightInd w:val="0"/>
      <w:ind w:firstLine="485"/>
      <w:jc w:val="both"/>
    </w:pPr>
    <w:rPr>
      <w:color w:val="000000"/>
      <w:szCs w:val="16"/>
    </w:rPr>
  </w:style>
  <w:style w:type="character" w:customStyle="1" w:styleId="af2">
    <w:name w:val="Основной текст с отступом Знак"/>
    <w:basedOn w:val="a0"/>
    <w:link w:val="af1"/>
    <w:rsid w:val="009B249F"/>
    <w:rPr>
      <w:rFonts w:ascii="Times New Roman" w:eastAsia="Times New Roman" w:hAnsi="Times New Roman" w:cs="Times New Roman"/>
      <w:color w:val="000000"/>
      <w:sz w:val="24"/>
      <w:szCs w:val="16"/>
      <w:lang w:eastAsia="ru-RU"/>
    </w:rPr>
  </w:style>
  <w:style w:type="paragraph" w:customStyle="1" w:styleId="210">
    <w:name w:val="Основной текст 21"/>
    <w:basedOn w:val="a"/>
    <w:rsid w:val="009B249F"/>
    <w:pPr>
      <w:ind w:left="360"/>
      <w:jc w:val="both"/>
    </w:pPr>
    <w:rPr>
      <w:szCs w:val="20"/>
    </w:rPr>
  </w:style>
  <w:style w:type="table" w:styleId="af3">
    <w:name w:val="Table Grid"/>
    <w:basedOn w:val="a1"/>
    <w:rsid w:val="009B24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1">
    <w:name w:val="s_101"/>
    <w:basedOn w:val="a0"/>
    <w:rsid w:val="009B249F"/>
    <w:rPr>
      <w:b/>
      <w:bCs/>
      <w:strike w:val="0"/>
      <w:dstrike w:val="0"/>
      <w:color w:val="000080"/>
      <w:sz w:val="26"/>
      <w:szCs w:val="26"/>
      <w:u w:val="none"/>
      <w:effect w:val="none"/>
    </w:rPr>
  </w:style>
  <w:style w:type="character" w:styleId="af4">
    <w:name w:val="Emphasis"/>
    <w:basedOn w:val="a0"/>
    <w:qFormat/>
    <w:rsid w:val="009B249F"/>
    <w:rPr>
      <w:i/>
      <w:iCs/>
    </w:rPr>
  </w:style>
  <w:style w:type="character" w:styleId="af5">
    <w:name w:val="page number"/>
    <w:basedOn w:val="a0"/>
    <w:rsid w:val="009B249F"/>
  </w:style>
  <w:style w:type="paragraph" w:customStyle="1" w:styleId="Iniiaiieoaeno21">
    <w:name w:val="Iniiaiie oaeno 21"/>
    <w:basedOn w:val="a"/>
    <w:rsid w:val="009B249F"/>
    <w:pPr>
      <w:overflowPunct w:val="0"/>
      <w:autoSpaceDE w:val="0"/>
      <w:autoSpaceDN w:val="0"/>
      <w:adjustRightInd w:val="0"/>
      <w:jc w:val="both"/>
      <w:textAlignment w:val="baseline"/>
    </w:pPr>
    <w:rPr>
      <w:szCs w:val="20"/>
    </w:rPr>
  </w:style>
  <w:style w:type="paragraph" w:customStyle="1" w:styleId="af6">
    <w:name w:val="Знак Знак Знак Знак Знак Знак Знак"/>
    <w:basedOn w:val="a"/>
    <w:rsid w:val="009B249F"/>
    <w:rPr>
      <w:rFonts w:ascii="Verdana" w:hAnsi="Verdana" w:cs="Verdana"/>
      <w:sz w:val="20"/>
      <w:szCs w:val="20"/>
      <w:lang w:val="en-US" w:eastAsia="en-US"/>
    </w:rPr>
  </w:style>
  <w:style w:type="paragraph" w:styleId="23">
    <w:name w:val="Body Text Indent 2"/>
    <w:basedOn w:val="a"/>
    <w:link w:val="24"/>
    <w:rsid w:val="009B249F"/>
    <w:pPr>
      <w:spacing w:after="120" w:line="480" w:lineRule="auto"/>
      <w:ind w:left="283"/>
    </w:pPr>
  </w:style>
  <w:style w:type="character" w:customStyle="1" w:styleId="24">
    <w:name w:val="Основной текст с отступом 2 Знак"/>
    <w:basedOn w:val="a0"/>
    <w:link w:val="23"/>
    <w:rsid w:val="009B249F"/>
    <w:rPr>
      <w:rFonts w:ascii="Times New Roman" w:eastAsia="Times New Roman" w:hAnsi="Times New Roman" w:cs="Times New Roman"/>
      <w:sz w:val="24"/>
      <w:szCs w:val="24"/>
      <w:lang w:eastAsia="ru-RU"/>
    </w:rPr>
  </w:style>
  <w:style w:type="paragraph" w:customStyle="1" w:styleId="ConsNormal">
    <w:name w:val="ConsNormal"/>
    <w:rsid w:val="009B249F"/>
    <w:pPr>
      <w:autoSpaceDE w:val="0"/>
      <w:autoSpaceDN w:val="0"/>
      <w:adjustRightInd w:val="0"/>
      <w:spacing w:after="0" w:line="240" w:lineRule="auto"/>
      <w:ind w:right="19772" w:firstLine="720"/>
    </w:pPr>
    <w:rPr>
      <w:rFonts w:ascii="Bookman Old Style" w:eastAsia="Times New Roman" w:hAnsi="Bookman Old Style" w:cs="Times New Roman"/>
      <w:sz w:val="24"/>
      <w:szCs w:val="24"/>
      <w:lang w:eastAsia="ru-RU"/>
    </w:rPr>
  </w:style>
  <w:style w:type="paragraph" w:styleId="af7">
    <w:name w:val="Subtitle"/>
    <w:basedOn w:val="a"/>
    <w:link w:val="af8"/>
    <w:qFormat/>
    <w:rsid w:val="009B249F"/>
    <w:rPr>
      <w:sz w:val="28"/>
      <w:szCs w:val="20"/>
    </w:rPr>
  </w:style>
  <w:style w:type="character" w:customStyle="1" w:styleId="af8">
    <w:name w:val="Подзаголовок Знак"/>
    <w:basedOn w:val="a0"/>
    <w:link w:val="af7"/>
    <w:rsid w:val="009B249F"/>
    <w:rPr>
      <w:rFonts w:ascii="Times New Roman" w:eastAsia="Times New Roman" w:hAnsi="Times New Roman" w:cs="Times New Roman"/>
      <w:sz w:val="28"/>
      <w:szCs w:val="20"/>
      <w:lang w:eastAsia="ru-RU"/>
    </w:rPr>
  </w:style>
  <w:style w:type="paragraph" w:styleId="3">
    <w:name w:val="Body Text 3"/>
    <w:basedOn w:val="a"/>
    <w:link w:val="30"/>
    <w:rsid w:val="009B249F"/>
    <w:pPr>
      <w:spacing w:after="120"/>
    </w:pPr>
    <w:rPr>
      <w:sz w:val="16"/>
      <w:szCs w:val="16"/>
    </w:rPr>
  </w:style>
  <w:style w:type="character" w:customStyle="1" w:styleId="30">
    <w:name w:val="Основной текст 3 Знак"/>
    <w:basedOn w:val="a0"/>
    <w:link w:val="3"/>
    <w:rsid w:val="009B249F"/>
    <w:rPr>
      <w:rFonts w:ascii="Times New Roman" w:eastAsia="Times New Roman" w:hAnsi="Times New Roman" w:cs="Times New Roman"/>
      <w:sz w:val="16"/>
      <w:szCs w:val="16"/>
      <w:lang w:eastAsia="ru-RU"/>
    </w:rPr>
  </w:style>
  <w:style w:type="paragraph" w:styleId="af9">
    <w:name w:val="footnote text"/>
    <w:basedOn w:val="a"/>
    <w:link w:val="afa"/>
    <w:rsid w:val="009B249F"/>
    <w:rPr>
      <w:sz w:val="20"/>
      <w:szCs w:val="20"/>
    </w:rPr>
  </w:style>
  <w:style w:type="character" w:customStyle="1" w:styleId="afa">
    <w:name w:val="Текст сноски Знак"/>
    <w:basedOn w:val="a0"/>
    <w:link w:val="af9"/>
    <w:rsid w:val="009B249F"/>
    <w:rPr>
      <w:rFonts w:ascii="Times New Roman" w:eastAsia="Times New Roman" w:hAnsi="Times New Roman" w:cs="Times New Roman"/>
      <w:sz w:val="20"/>
      <w:szCs w:val="20"/>
      <w:lang w:eastAsia="ru-RU"/>
    </w:rPr>
  </w:style>
  <w:style w:type="character" w:styleId="afb">
    <w:name w:val="footnote reference"/>
    <w:basedOn w:val="a0"/>
    <w:rsid w:val="009B249F"/>
    <w:rPr>
      <w:vertAlign w:val="superscript"/>
    </w:rPr>
  </w:style>
  <w:style w:type="character" w:customStyle="1" w:styleId="afc">
    <w:name w:val="Гипертекстовая ссылка"/>
    <w:basedOn w:val="a0"/>
    <w:uiPriority w:val="99"/>
    <w:rsid w:val="009B249F"/>
    <w:rPr>
      <w:rFonts w:cs="Times New Roman"/>
      <w:color w:val="008000"/>
    </w:rPr>
  </w:style>
  <w:style w:type="character" w:customStyle="1" w:styleId="afd">
    <w:name w:val="Цветовое выделение"/>
    <w:rsid w:val="009B249F"/>
    <w:rPr>
      <w:b/>
      <w:bCs/>
      <w:color w:val="000080"/>
    </w:rPr>
  </w:style>
  <w:style w:type="paragraph" w:customStyle="1" w:styleId="afe">
    <w:name w:val="Заголовок статьи"/>
    <w:basedOn w:val="a"/>
    <w:next w:val="a"/>
    <w:rsid w:val="009B249F"/>
    <w:pPr>
      <w:autoSpaceDE w:val="0"/>
      <w:autoSpaceDN w:val="0"/>
      <w:adjustRightInd w:val="0"/>
      <w:ind w:left="1612" w:hanging="892"/>
      <w:jc w:val="both"/>
    </w:pPr>
    <w:rPr>
      <w:rFonts w:ascii="Arial" w:hAnsi="Arial"/>
    </w:rPr>
  </w:style>
  <w:style w:type="paragraph" w:customStyle="1" w:styleId="aff">
    <w:name w:val="Комментарий"/>
    <w:basedOn w:val="a"/>
    <w:next w:val="a"/>
    <w:rsid w:val="009B249F"/>
    <w:pPr>
      <w:autoSpaceDE w:val="0"/>
      <w:autoSpaceDN w:val="0"/>
      <w:adjustRightInd w:val="0"/>
      <w:ind w:left="170"/>
      <w:jc w:val="both"/>
    </w:pPr>
    <w:rPr>
      <w:rFonts w:ascii="Arial" w:hAnsi="Arial"/>
      <w:i/>
      <w:iCs/>
      <w:color w:val="800080"/>
    </w:rPr>
  </w:style>
  <w:style w:type="paragraph" w:customStyle="1" w:styleId="aff0">
    <w:name w:val="Прижатый влево"/>
    <w:basedOn w:val="a"/>
    <w:next w:val="a"/>
    <w:rsid w:val="009B249F"/>
    <w:pPr>
      <w:autoSpaceDE w:val="0"/>
      <w:autoSpaceDN w:val="0"/>
      <w:adjustRightInd w:val="0"/>
    </w:pPr>
    <w:rPr>
      <w:rFonts w:ascii="Arial" w:hAnsi="Arial"/>
    </w:rPr>
  </w:style>
  <w:style w:type="paragraph" w:customStyle="1" w:styleId="aff1">
    <w:name w:val="Таблицы (моноширинный)"/>
    <w:basedOn w:val="a"/>
    <w:next w:val="a"/>
    <w:rsid w:val="009B249F"/>
    <w:pPr>
      <w:autoSpaceDE w:val="0"/>
      <w:autoSpaceDN w:val="0"/>
      <w:adjustRightInd w:val="0"/>
      <w:jc w:val="both"/>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9B249F"/>
    <w:rPr>
      <w:rFonts w:ascii="Verdana" w:hAnsi="Verdana" w:cs="Verdana"/>
      <w:sz w:val="20"/>
      <w:szCs w:val="20"/>
      <w:lang w:val="en-US" w:eastAsia="en-US"/>
    </w:rPr>
  </w:style>
  <w:style w:type="paragraph" w:customStyle="1" w:styleId="211">
    <w:name w:val="Основной текст 21"/>
    <w:basedOn w:val="a"/>
    <w:rsid w:val="009B249F"/>
    <w:pPr>
      <w:overflowPunct w:val="0"/>
      <w:autoSpaceDE w:val="0"/>
      <w:autoSpaceDN w:val="0"/>
      <w:adjustRightInd w:val="0"/>
      <w:jc w:val="both"/>
    </w:pPr>
    <w:rPr>
      <w:szCs w:val="20"/>
    </w:rPr>
  </w:style>
  <w:style w:type="paragraph" w:customStyle="1" w:styleId="31">
    <w:name w:val="Основной текст 31"/>
    <w:basedOn w:val="a"/>
    <w:rsid w:val="009B249F"/>
    <w:pPr>
      <w:overflowPunct w:val="0"/>
      <w:autoSpaceDE w:val="0"/>
      <w:autoSpaceDN w:val="0"/>
      <w:adjustRightInd w:val="0"/>
      <w:jc w:val="both"/>
    </w:pPr>
    <w:rPr>
      <w:szCs w:val="20"/>
    </w:rPr>
  </w:style>
  <w:style w:type="paragraph" w:customStyle="1" w:styleId="ConsPlusNormal">
    <w:name w:val="ConsPlusNormal"/>
    <w:rsid w:val="009B24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1"/>
    <w:basedOn w:val="a"/>
    <w:rsid w:val="009B249F"/>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sz w:val="20"/>
      <w:szCs w:val="20"/>
      <w:lang w:val="en-US" w:eastAsia="en-US"/>
    </w:rPr>
  </w:style>
  <w:style w:type="paragraph" w:customStyle="1" w:styleId="ConsPlusTitle">
    <w:name w:val="ConsPlusTitle"/>
    <w:rsid w:val="009B249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2">
    <w:name w:val="No Spacing"/>
    <w:link w:val="aff3"/>
    <w:qFormat/>
    <w:rsid w:val="00BE2C40"/>
    <w:pPr>
      <w:suppressAutoHyphens/>
      <w:spacing w:after="0" w:line="240" w:lineRule="auto"/>
    </w:pPr>
    <w:rPr>
      <w:rFonts w:ascii="Calibri" w:eastAsia="Calibri" w:hAnsi="Calibri" w:cs="Calibri"/>
      <w:lang w:eastAsia="zh-CN"/>
    </w:rPr>
  </w:style>
  <w:style w:type="character" w:customStyle="1" w:styleId="InternetLink">
    <w:name w:val="Internet Link"/>
    <w:rsid w:val="00BE2C40"/>
    <w:rPr>
      <w:color w:val="0000FF"/>
      <w:u w:val="single"/>
    </w:rPr>
  </w:style>
  <w:style w:type="character" w:customStyle="1" w:styleId="s0">
    <w:name w:val="s0"/>
    <w:basedOn w:val="a0"/>
    <w:rsid w:val="0024731A"/>
  </w:style>
  <w:style w:type="character" w:customStyle="1" w:styleId="aff3">
    <w:name w:val="Без интервала Знак"/>
    <w:link w:val="aff2"/>
    <w:uiPriority w:val="1"/>
    <w:locked/>
    <w:rsid w:val="003D327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908">
      <w:bodyDiv w:val="1"/>
      <w:marLeft w:val="0"/>
      <w:marRight w:val="0"/>
      <w:marTop w:val="0"/>
      <w:marBottom w:val="0"/>
      <w:divBdr>
        <w:top w:val="none" w:sz="0" w:space="0" w:color="auto"/>
        <w:left w:val="none" w:sz="0" w:space="0" w:color="auto"/>
        <w:bottom w:val="none" w:sz="0" w:space="0" w:color="auto"/>
        <w:right w:val="none" w:sz="0" w:space="0" w:color="auto"/>
      </w:divBdr>
    </w:div>
    <w:div w:id="192109911">
      <w:bodyDiv w:val="1"/>
      <w:marLeft w:val="0"/>
      <w:marRight w:val="0"/>
      <w:marTop w:val="0"/>
      <w:marBottom w:val="0"/>
      <w:divBdr>
        <w:top w:val="none" w:sz="0" w:space="0" w:color="auto"/>
        <w:left w:val="none" w:sz="0" w:space="0" w:color="auto"/>
        <w:bottom w:val="none" w:sz="0" w:space="0" w:color="auto"/>
        <w:right w:val="none" w:sz="0" w:space="0" w:color="auto"/>
      </w:divBdr>
      <w:divsChild>
        <w:div w:id="1461146790">
          <w:marLeft w:val="0"/>
          <w:marRight w:val="0"/>
          <w:marTop w:val="0"/>
          <w:marBottom w:val="0"/>
          <w:divBdr>
            <w:top w:val="none" w:sz="0" w:space="0" w:color="auto"/>
            <w:left w:val="none" w:sz="0" w:space="0" w:color="auto"/>
            <w:bottom w:val="none" w:sz="0" w:space="0" w:color="auto"/>
            <w:right w:val="none" w:sz="0" w:space="0" w:color="auto"/>
          </w:divBdr>
          <w:divsChild>
            <w:div w:id="638850809">
              <w:marLeft w:val="0"/>
              <w:marRight w:val="0"/>
              <w:marTop w:val="0"/>
              <w:marBottom w:val="0"/>
              <w:divBdr>
                <w:top w:val="none" w:sz="0" w:space="0" w:color="auto"/>
                <w:left w:val="none" w:sz="0" w:space="0" w:color="auto"/>
                <w:bottom w:val="none" w:sz="0" w:space="0" w:color="auto"/>
                <w:right w:val="none" w:sz="0" w:space="0" w:color="auto"/>
              </w:divBdr>
              <w:divsChild>
                <w:div w:id="1623223414">
                  <w:marLeft w:val="0"/>
                  <w:marRight w:val="0"/>
                  <w:marTop w:val="0"/>
                  <w:marBottom w:val="0"/>
                  <w:divBdr>
                    <w:top w:val="none" w:sz="0" w:space="0" w:color="auto"/>
                    <w:left w:val="none" w:sz="0" w:space="0" w:color="auto"/>
                    <w:bottom w:val="none" w:sz="0" w:space="0" w:color="auto"/>
                    <w:right w:val="none" w:sz="0" w:space="0" w:color="auto"/>
                  </w:divBdr>
                  <w:divsChild>
                    <w:div w:id="2084335503">
                      <w:marLeft w:val="0"/>
                      <w:marRight w:val="0"/>
                      <w:marTop w:val="0"/>
                      <w:marBottom w:val="0"/>
                      <w:divBdr>
                        <w:top w:val="none" w:sz="0" w:space="0" w:color="auto"/>
                        <w:left w:val="none" w:sz="0" w:space="0" w:color="auto"/>
                        <w:bottom w:val="none" w:sz="0" w:space="0" w:color="auto"/>
                        <w:right w:val="none" w:sz="0" w:space="0" w:color="auto"/>
                      </w:divBdr>
                      <w:divsChild>
                        <w:div w:id="2095130219">
                          <w:marLeft w:val="0"/>
                          <w:marRight w:val="4665"/>
                          <w:marTop w:val="0"/>
                          <w:marBottom w:val="0"/>
                          <w:divBdr>
                            <w:top w:val="none" w:sz="0" w:space="0" w:color="auto"/>
                            <w:left w:val="none" w:sz="0" w:space="0" w:color="auto"/>
                            <w:bottom w:val="none" w:sz="0" w:space="0" w:color="auto"/>
                            <w:right w:val="none" w:sz="0" w:space="0" w:color="auto"/>
                          </w:divBdr>
                          <w:divsChild>
                            <w:div w:id="268973406">
                              <w:marLeft w:val="0"/>
                              <w:marRight w:val="0"/>
                              <w:marTop w:val="0"/>
                              <w:marBottom w:val="0"/>
                              <w:divBdr>
                                <w:top w:val="none" w:sz="0" w:space="0" w:color="auto"/>
                                <w:left w:val="none" w:sz="0" w:space="0" w:color="auto"/>
                                <w:bottom w:val="none" w:sz="0" w:space="0" w:color="auto"/>
                                <w:right w:val="none" w:sz="0" w:space="0" w:color="auto"/>
                              </w:divBdr>
                              <w:divsChild>
                                <w:div w:id="659966848">
                                  <w:marLeft w:val="0"/>
                                  <w:marRight w:val="0"/>
                                  <w:marTop w:val="0"/>
                                  <w:marBottom w:val="150"/>
                                  <w:divBdr>
                                    <w:top w:val="single" w:sz="6" w:space="11" w:color="D7D8DB"/>
                                    <w:left w:val="single" w:sz="6" w:space="11" w:color="D7D8DB"/>
                                    <w:bottom w:val="single" w:sz="6" w:space="11" w:color="D7D8DB"/>
                                    <w:right w:val="single" w:sz="6" w:space="11" w:color="D7D8DB"/>
                                  </w:divBdr>
                                  <w:divsChild>
                                    <w:div w:id="409667806">
                                      <w:marLeft w:val="0"/>
                                      <w:marRight w:val="0"/>
                                      <w:marTop w:val="0"/>
                                      <w:marBottom w:val="150"/>
                                      <w:divBdr>
                                        <w:top w:val="none" w:sz="0" w:space="0" w:color="auto"/>
                                        <w:left w:val="none" w:sz="0" w:space="0" w:color="auto"/>
                                        <w:bottom w:val="none" w:sz="0" w:space="0" w:color="auto"/>
                                        <w:right w:val="none" w:sz="0" w:space="0" w:color="auto"/>
                                      </w:divBdr>
                                      <w:divsChild>
                                        <w:div w:id="504711637">
                                          <w:marLeft w:val="0"/>
                                          <w:marRight w:val="0"/>
                                          <w:marTop w:val="0"/>
                                          <w:marBottom w:val="225"/>
                                          <w:divBdr>
                                            <w:top w:val="none" w:sz="0" w:space="0" w:color="auto"/>
                                            <w:left w:val="none" w:sz="0" w:space="0" w:color="auto"/>
                                            <w:bottom w:val="none" w:sz="0" w:space="0" w:color="auto"/>
                                            <w:right w:val="none" w:sz="0" w:space="0" w:color="auto"/>
                                          </w:divBdr>
                                          <w:divsChild>
                                            <w:div w:id="1756591205">
                                              <w:marLeft w:val="0"/>
                                              <w:marRight w:val="0"/>
                                              <w:marTop w:val="0"/>
                                              <w:marBottom w:val="150"/>
                                              <w:divBdr>
                                                <w:top w:val="none" w:sz="0" w:space="0" w:color="auto"/>
                                                <w:left w:val="none" w:sz="0" w:space="0" w:color="auto"/>
                                                <w:bottom w:val="none" w:sz="0" w:space="0" w:color="auto"/>
                                                <w:right w:val="none" w:sz="0" w:space="0" w:color="auto"/>
                                              </w:divBdr>
                                            </w:div>
                                            <w:div w:id="637339823">
                                              <w:marLeft w:val="0"/>
                                              <w:marRight w:val="0"/>
                                              <w:marTop w:val="0"/>
                                              <w:marBottom w:val="0"/>
                                              <w:divBdr>
                                                <w:top w:val="none" w:sz="0" w:space="0" w:color="auto"/>
                                                <w:left w:val="none" w:sz="0" w:space="0" w:color="auto"/>
                                                <w:bottom w:val="none" w:sz="0" w:space="0" w:color="auto"/>
                                                <w:right w:val="none" w:sz="0" w:space="0" w:color="auto"/>
                                              </w:divBdr>
                                              <w:divsChild>
                                                <w:div w:id="18664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51489">
      <w:bodyDiv w:val="1"/>
      <w:marLeft w:val="0"/>
      <w:marRight w:val="0"/>
      <w:marTop w:val="0"/>
      <w:marBottom w:val="0"/>
      <w:divBdr>
        <w:top w:val="none" w:sz="0" w:space="0" w:color="auto"/>
        <w:left w:val="none" w:sz="0" w:space="0" w:color="auto"/>
        <w:bottom w:val="none" w:sz="0" w:space="0" w:color="auto"/>
        <w:right w:val="none" w:sz="0" w:space="0" w:color="auto"/>
      </w:divBdr>
    </w:div>
    <w:div w:id="214241505">
      <w:bodyDiv w:val="1"/>
      <w:marLeft w:val="0"/>
      <w:marRight w:val="0"/>
      <w:marTop w:val="0"/>
      <w:marBottom w:val="0"/>
      <w:divBdr>
        <w:top w:val="none" w:sz="0" w:space="0" w:color="auto"/>
        <w:left w:val="none" w:sz="0" w:space="0" w:color="auto"/>
        <w:bottom w:val="none" w:sz="0" w:space="0" w:color="auto"/>
        <w:right w:val="none" w:sz="0" w:space="0" w:color="auto"/>
      </w:divBdr>
      <w:divsChild>
        <w:div w:id="1441224160">
          <w:marLeft w:val="0"/>
          <w:marRight w:val="0"/>
          <w:marTop w:val="0"/>
          <w:marBottom w:val="0"/>
          <w:divBdr>
            <w:top w:val="none" w:sz="0" w:space="0" w:color="auto"/>
            <w:left w:val="none" w:sz="0" w:space="0" w:color="auto"/>
            <w:bottom w:val="none" w:sz="0" w:space="0" w:color="auto"/>
            <w:right w:val="none" w:sz="0" w:space="0" w:color="auto"/>
          </w:divBdr>
          <w:divsChild>
            <w:div w:id="1012300197">
              <w:marLeft w:val="0"/>
              <w:marRight w:val="0"/>
              <w:marTop w:val="0"/>
              <w:marBottom w:val="0"/>
              <w:divBdr>
                <w:top w:val="none" w:sz="0" w:space="0" w:color="auto"/>
                <w:left w:val="none" w:sz="0" w:space="0" w:color="auto"/>
                <w:bottom w:val="none" w:sz="0" w:space="0" w:color="auto"/>
                <w:right w:val="none" w:sz="0" w:space="0" w:color="auto"/>
              </w:divBdr>
              <w:divsChild>
                <w:div w:id="448815125">
                  <w:marLeft w:val="0"/>
                  <w:marRight w:val="0"/>
                  <w:marTop w:val="0"/>
                  <w:marBottom w:val="0"/>
                  <w:divBdr>
                    <w:top w:val="none" w:sz="0" w:space="0" w:color="auto"/>
                    <w:left w:val="none" w:sz="0" w:space="0" w:color="auto"/>
                    <w:bottom w:val="none" w:sz="0" w:space="0" w:color="auto"/>
                    <w:right w:val="none" w:sz="0" w:space="0" w:color="auto"/>
                  </w:divBdr>
                  <w:divsChild>
                    <w:div w:id="86050083">
                      <w:marLeft w:val="0"/>
                      <w:marRight w:val="0"/>
                      <w:marTop w:val="300"/>
                      <w:marBottom w:val="1200"/>
                      <w:divBdr>
                        <w:top w:val="none" w:sz="0" w:space="0" w:color="auto"/>
                        <w:left w:val="none" w:sz="0" w:space="0" w:color="auto"/>
                        <w:bottom w:val="none" w:sz="0" w:space="0" w:color="auto"/>
                        <w:right w:val="none" w:sz="0" w:space="0" w:color="auto"/>
                      </w:divBdr>
                      <w:divsChild>
                        <w:div w:id="179635447">
                          <w:marLeft w:val="0"/>
                          <w:marRight w:val="0"/>
                          <w:marTop w:val="0"/>
                          <w:marBottom w:val="0"/>
                          <w:divBdr>
                            <w:top w:val="none" w:sz="0" w:space="0" w:color="auto"/>
                            <w:left w:val="none" w:sz="0" w:space="0" w:color="auto"/>
                            <w:bottom w:val="none" w:sz="0" w:space="0" w:color="auto"/>
                            <w:right w:val="none" w:sz="0" w:space="0" w:color="auto"/>
                          </w:divBdr>
                          <w:divsChild>
                            <w:div w:id="1906867482">
                              <w:marLeft w:val="0"/>
                              <w:marRight w:val="0"/>
                              <w:marTop w:val="0"/>
                              <w:marBottom w:val="0"/>
                              <w:divBdr>
                                <w:top w:val="none" w:sz="0" w:space="0" w:color="auto"/>
                                <w:left w:val="none" w:sz="0" w:space="0" w:color="auto"/>
                                <w:bottom w:val="none" w:sz="0" w:space="0" w:color="auto"/>
                                <w:right w:val="none" w:sz="0" w:space="0" w:color="auto"/>
                              </w:divBdr>
                              <w:divsChild>
                                <w:div w:id="438069909">
                                  <w:marLeft w:val="0"/>
                                  <w:marRight w:val="0"/>
                                  <w:marTop w:val="0"/>
                                  <w:marBottom w:val="0"/>
                                  <w:divBdr>
                                    <w:top w:val="none" w:sz="0" w:space="0" w:color="auto"/>
                                    <w:left w:val="none" w:sz="0" w:space="0" w:color="auto"/>
                                    <w:bottom w:val="none" w:sz="0" w:space="0" w:color="auto"/>
                                    <w:right w:val="none" w:sz="0" w:space="0" w:color="auto"/>
                                  </w:divBdr>
                                  <w:divsChild>
                                    <w:div w:id="102379942">
                                      <w:marLeft w:val="0"/>
                                      <w:marRight w:val="0"/>
                                      <w:marTop w:val="0"/>
                                      <w:marBottom w:val="0"/>
                                      <w:divBdr>
                                        <w:top w:val="none" w:sz="0" w:space="0" w:color="auto"/>
                                        <w:left w:val="none" w:sz="0" w:space="0" w:color="auto"/>
                                        <w:bottom w:val="none" w:sz="0" w:space="0" w:color="auto"/>
                                        <w:right w:val="none" w:sz="0" w:space="0" w:color="auto"/>
                                      </w:divBdr>
                                    </w:div>
                                    <w:div w:id="1276668491">
                                      <w:marLeft w:val="0"/>
                                      <w:marRight w:val="0"/>
                                      <w:marTop w:val="0"/>
                                      <w:marBottom w:val="0"/>
                                      <w:divBdr>
                                        <w:top w:val="none" w:sz="0" w:space="0" w:color="auto"/>
                                        <w:left w:val="none" w:sz="0" w:space="0" w:color="auto"/>
                                        <w:bottom w:val="none" w:sz="0" w:space="0" w:color="auto"/>
                                        <w:right w:val="none" w:sz="0" w:space="0" w:color="auto"/>
                                      </w:divBdr>
                                    </w:div>
                                    <w:div w:id="1445420531">
                                      <w:marLeft w:val="0"/>
                                      <w:marRight w:val="0"/>
                                      <w:marTop w:val="0"/>
                                      <w:marBottom w:val="0"/>
                                      <w:divBdr>
                                        <w:top w:val="none" w:sz="0" w:space="0" w:color="auto"/>
                                        <w:left w:val="none" w:sz="0" w:space="0" w:color="auto"/>
                                        <w:bottom w:val="none" w:sz="0" w:space="0" w:color="auto"/>
                                        <w:right w:val="none" w:sz="0" w:space="0" w:color="auto"/>
                                      </w:divBdr>
                                    </w:div>
                                    <w:div w:id="1237785446">
                                      <w:marLeft w:val="0"/>
                                      <w:marRight w:val="0"/>
                                      <w:marTop w:val="0"/>
                                      <w:marBottom w:val="0"/>
                                      <w:divBdr>
                                        <w:top w:val="none" w:sz="0" w:space="0" w:color="auto"/>
                                        <w:left w:val="none" w:sz="0" w:space="0" w:color="auto"/>
                                        <w:bottom w:val="none" w:sz="0" w:space="0" w:color="auto"/>
                                        <w:right w:val="none" w:sz="0" w:space="0" w:color="auto"/>
                                      </w:divBdr>
                                    </w:div>
                                    <w:div w:id="407120262">
                                      <w:marLeft w:val="0"/>
                                      <w:marRight w:val="0"/>
                                      <w:marTop w:val="0"/>
                                      <w:marBottom w:val="0"/>
                                      <w:divBdr>
                                        <w:top w:val="none" w:sz="0" w:space="0" w:color="auto"/>
                                        <w:left w:val="none" w:sz="0" w:space="0" w:color="auto"/>
                                        <w:bottom w:val="none" w:sz="0" w:space="0" w:color="auto"/>
                                        <w:right w:val="none" w:sz="0" w:space="0" w:color="auto"/>
                                      </w:divBdr>
                                    </w:div>
                                    <w:div w:id="172380146">
                                      <w:marLeft w:val="0"/>
                                      <w:marRight w:val="0"/>
                                      <w:marTop w:val="0"/>
                                      <w:marBottom w:val="0"/>
                                      <w:divBdr>
                                        <w:top w:val="none" w:sz="0" w:space="0" w:color="auto"/>
                                        <w:left w:val="none" w:sz="0" w:space="0" w:color="auto"/>
                                        <w:bottom w:val="none" w:sz="0" w:space="0" w:color="auto"/>
                                        <w:right w:val="none" w:sz="0" w:space="0" w:color="auto"/>
                                      </w:divBdr>
                                    </w:div>
                                    <w:div w:id="550189331">
                                      <w:marLeft w:val="0"/>
                                      <w:marRight w:val="0"/>
                                      <w:marTop w:val="0"/>
                                      <w:marBottom w:val="0"/>
                                      <w:divBdr>
                                        <w:top w:val="none" w:sz="0" w:space="0" w:color="auto"/>
                                        <w:left w:val="none" w:sz="0" w:space="0" w:color="auto"/>
                                        <w:bottom w:val="none" w:sz="0" w:space="0" w:color="auto"/>
                                        <w:right w:val="none" w:sz="0" w:space="0" w:color="auto"/>
                                      </w:divBdr>
                                    </w:div>
                                    <w:div w:id="630668913">
                                      <w:marLeft w:val="0"/>
                                      <w:marRight w:val="0"/>
                                      <w:marTop w:val="0"/>
                                      <w:marBottom w:val="0"/>
                                      <w:divBdr>
                                        <w:top w:val="none" w:sz="0" w:space="0" w:color="auto"/>
                                        <w:left w:val="none" w:sz="0" w:space="0" w:color="auto"/>
                                        <w:bottom w:val="none" w:sz="0" w:space="0" w:color="auto"/>
                                        <w:right w:val="none" w:sz="0" w:space="0" w:color="auto"/>
                                      </w:divBdr>
                                    </w:div>
                                    <w:div w:id="48695694">
                                      <w:marLeft w:val="0"/>
                                      <w:marRight w:val="0"/>
                                      <w:marTop w:val="0"/>
                                      <w:marBottom w:val="0"/>
                                      <w:divBdr>
                                        <w:top w:val="none" w:sz="0" w:space="0" w:color="auto"/>
                                        <w:left w:val="none" w:sz="0" w:space="0" w:color="auto"/>
                                        <w:bottom w:val="none" w:sz="0" w:space="0" w:color="auto"/>
                                        <w:right w:val="none" w:sz="0" w:space="0" w:color="auto"/>
                                      </w:divBdr>
                                    </w:div>
                                    <w:div w:id="172646780">
                                      <w:marLeft w:val="0"/>
                                      <w:marRight w:val="0"/>
                                      <w:marTop w:val="0"/>
                                      <w:marBottom w:val="0"/>
                                      <w:divBdr>
                                        <w:top w:val="none" w:sz="0" w:space="0" w:color="auto"/>
                                        <w:left w:val="none" w:sz="0" w:space="0" w:color="auto"/>
                                        <w:bottom w:val="none" w:sz="0" w:space="0" w:color="auto"/>
                                        <w:right w:val="none" w:sz="0" w:space="0" w:color="auto"/>
                                      </w:divBdr>
                                    </w:div>
                                    <w:div w:id="162824030">
                                      <w:marLeft w:val="0"/>
                                      <w:marRight w:val="0"/>
                                      <w:marTop w:val="0"/>
                                      <w:marBottom w:val="0"/>
                                      <w:divBdr>
                                        <w:top w:val="none" w:sz="0" w:space="0" w:color="auto"/>
                                        <w:left w:val="none" w:sz="0" w:space="0" w:color="auto"/>
                                        <w:bottom w:val="none" w:sz="0" w:space="0" w:color="auto"/>
                                        <w:right w:val="none" w:sz="0" w:space="0" w:color="auto"/>
                                      </w:divBdr>
                                    </w:div>
                                    <w:div w:id="1506552407">
                                      <w:marLeft w:val="0"/>
                                      <w:marRight w:val="0"/>
                                      <w:marTop w:val="0"/>
                                      <w:marBottom w:val="0"/>
                                      <w:divBdr>
                                        <w:top w:val="none" w:sz="0" w:space="0" w:color="auto"/>
                                        <w:left w:val="none" w:sz="0" w:space="0" w:color="auto"/>
                                        <w:bottom w:val="none" w:sz="0" w:space="0" w:color="auto"/>
                                        <w:right w:val="none" w:sz="0" w:space="0" w:color="auto"/>
                                      </w:divBdr>
                                    </w:div>
                                    <w:div w:id="1692756633">
                                      <w:marLeft w:val="0"/>
                                      <w:marRight w:val="0"/>
                                      <w:marTop w:val="0"/>
                                      <w:marBottom w:val="0"/>
                                      <w:divBdr>
                                        <w:top w:val="none" w:sz="0" w:space="0" w:color="auto"/>
                                        <w:left w:val="none" w:sz="0" w:space="0" w:color="auto"/>
                                        <w:bottom w:val="none" w:sz="0" w:space="0" w:color="auto"/>
                                        <w:right w:val="none" w:sz="0" w:space="0" w:color="auto"/>
                                      </w:divBdr>
                                    </w:div>
                                    <w:div w:id="664942271">
                                      <w:marLeft w:val="0"/>
                                      <w:marRight w:val="0"/>
                                      <w:marTop w:val="0"/>
                                      <w:marBottom w:val="0"/>
                                      <w:divBdr>
                                        <w:top w:val="none" w:sz="0" w:space="0" w:color="auto"/>
                                        <w:left w:val="none" w:sz="0" w:space="0" w:color="auto"/>
                                        <w:bottom w:val="none" w:sz="0" w:space="0" w:color="auto"/>
                                        <w:right w:val="none" w:sz="0" w:space="0" w:color="auto"/>
                                      </w:divBdr>
                                    </w:div>
                                    <w:div w:id="1687058449">
                                      <w:marLeft w:val="0"/>
                                      <w:marRight w:val="0"/>
                                      <w:marTop w:val="0"/>
                                      <w:marBottom w:val="0"/>
                                      <w:divBdr>
                                        <w:top w:val="none" w:sz="0" w:space="0" w:color="auto"/>
                                        <w:left w:val="none" w:sz="0" w:space="0" w:color="auto"/>
                                        <w:bottom w:val="none" w:sz="0" w:space="0" w:color="auto"/>
                                        <w:right w:val="none" w:sz="0" w:space="0" w:color="auto"/>
                                      </w:divBdr>
                                    </w:div>
                                    <w:div w:id="1547641728">
                                      <w:marLeft w:val="0"/>
                                      <w:marRight w:val="0"/>
                                      <w:marTop w:val="0"/>
                                      <w:marBottom w:val="0"/>
                                      <w:divBdr>
                                        <w:top w:val="none" w:sz="0" w:space="0" w:color="auto"/>
                                        <w:left w:val="none" w:sz="0" w:space="0" w:color="auto"/>
                                        <w:bottom w:val="none" w:sz="0" w:space="0" w:color="auto"/>
                                        <w:right w:val="none" w:sz="0" w:space="0" w:color="auto"/>
                                      </w:divBdr>
                                    </w:div>
                                    <w:div w:id="79252754">
                                      <w:marLeft w:val="0"/>
                                      <w:marRight w:val="0"/>
                                      <w:marTop w:val="0"/>
                                      <w:marBottom w:val="0"/>
                                      <w:divBdr>
                                        <w:top w:val="none" w:sz="0" w:space="0" w:color="auto"/>
                                        <w:left w:val="none" w:sz="0" w:space="0" w:color="auto"/>
                                        <w:bottom w:val="none" w:sz="0" w:space="0" w:color="auto"/>
                                        <w:right w:val="none" w:sz="0" w:space="0" w:color="auto"/>
                                      </w:divBdr>
                                    </w:div>
                                    <w:div w:id="964458824">
                                      <w:marLeft w:val="0"/>
                                      <w:marRight w:val="0"/>
                                      <w:marTop w:val="0"/>
                                      <w:marBottom w:val="0"/>
                                      <w:divBdr>
                                        <w:top w:val="none" w:sz="0" w:space="0" w:color="auto"/>
                                        <w:left w:val="none" w:sz="0" w:space="0" w:color="auto"/>
                                        <w:bottom w:val="none" w:sz="0" w:space="0" w:color="auto"/>
                                        <w:right w:val="none" w:sz="0" w:space="0" w:color="auto"/>
                                      </w:divBdr>
                                    </w:div>
                                    <w:div w:id="2024358128">
                                      <w:marLeft w:val="0"/>
                                      <w:marRight w:val="0"/>
                                      <w:marTop w:val="0"/>
                                      <w:marBottom w:val="0"/>
                                      <w:divBdr>
                                        <w:top w:val="none" w:sz="0" w:space="0" w:color="auto"/>
                                        <w:left w:val="none" w:sz="0" w:space="0" w:color="auto"/>
                                        <w:bottom w:val="none" w:sz="0" w:space="0" w:color="auto"/>
                                        <w:right w:val="none" w:sz="0" w:space="0" w:color="auto"/>
                                      </w:divBdr>
                                    </w:div>
                                    <w:div w:id="1538470439">
                                      <w:marLeft w:val="0"/>
                                      <w:marRight w:val="0"/>
                                      <w:marTop w:val="0"/>
                                      <w:marBottom w:val="0"/>
                                      <w:divBdr>
                                        <w:top w:val="none" w:sz="0" w:space="0" w:color="auto"/>
                                        <w:left w:val="none" w:sz="0" w:space="0" w:color="auto"/>
                                        <w:bottom w:val="none" w:sz="0" w:space="0" w:color="auto"/>
                                        <w:right w:val="none" w:sz="0" w:space="0" w:color="auto"/>
                                      </w:divBdr>
                                    </w:div>
                                    <w:div w:id="242031601">
                                      <w:marLeft w:val="0"/>
                                      <w:marRight w:val="0"/>
                                      <w:marTop w:val="0"/>
                                      <w:marBottom w:val="0"/>
                                      <w:divBdr>
                                        <w:top w:val="none" w:sz="0" w:space="0" w:color="auto"/>
                                        <w:left w:val="none" w:sz="0" w:space="0" w:color="auto"/>
                                        <w:bottom w:val="none" w:sz="0" w:space="0" w:color="auto"/>
                                        <w:right w:val="none" w:sz="0" w:space="0" w:color="auto"/>
                                      </w:divBdr>
                                    </w:div>
                                    <w:div w:id="1952662302">
                                      <w:marLeft w:val="0"/>
                                      <w:marRight w:val="0"/>
                                      <w:marTop w:val="0"/>
                                      <w:marBottom w:val="0"/>
                                      <w:divBdr>
                                        <w:top w:val="none" w:sz="0" w:space="0" w:color="auto"/>
                                        <w:left w:val="none" w:sz="0" w:space="0" w:color="auto"/>
                                        <w:bottom w:val="none" w:sz="0" w:space="0" w:color="auto"/>
                                        <w:right w:val="none" w:sz="0" w:space="0" w:color="auto"/>
                                      </w:divBdr>
                                    </w:div>
                                    <w:div w:id="1868983118">
                                      <w:marLeft w:val="0"/>
                                      <w:marRight w:val="0"/>
                                      <w:marTop w:val="0"/>
                                      <w:marBottom w:val="0"/>
                                      <w:divBdr>
                                        <w:top w:val="none" w:sz="0" w:space="0" w:color="auto"/>
                                        <w:left w:val="none" w:sz="0" w:space="0" w:color="auto"/>
                                        <w:bottom w:val="none" w:sz="0" w:space="0" w:color="auto"/>
                                        <w:right w:val="none" w:sz="0" w:space="0" w:color="auto"/>
                                      </w:divBdr>
                                    </w:div>
                                    <w:div w:id="10228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044155">
      <w:bodyDiv w:val="1"/>
      <w:marLeft w:val="0"/>
      <w:marRight w:val="0"/>
      <w:marTop w:val="0"/>
      <w:marBottom w:val="0"/>
      <w:divBdr>
        <w:top w:val="none" w:sz="0" w:space="0" w:color="auto"/>
        <w:left w:val="none" w:sz="0" w:space="0" w:color="auto"/>
        <w:bottom w:val="none" w:sz="0" w:space="0" w:color="auto"/>
        <w:right w:val="none" w:sz="0" w:space="0" w:color="auto"/>
      </w:divBdr>
    </w:div>
    <w:div w:id="333534011">
      <w:bodyDiv w:val="1"/>
      <w:marLeft w:val="0"/>
      <w:marRight w:val="0"/>
      <w:marTop w:val="0"/>
      <w:marBottom w:val="0"/>
      <w:divBdr>
        <w:top w:val="none" w:sz="0" w:space="0" w:color="auto"/>
        <w:left w:val="none" w:sz="0" w:space="0" w:color="auto"/>
        <w:bottom w:val="none" w:sz="0" w:space="0" w:color="auto"/>
        <w:right w:val="none" w:sz="0" w:space="0" w:color="auto"/>
      </w:divBdr>
    </w:div>
    <w:div w:id="432475954">
      <w:bodyDiv w:val="1"/>
      <w:marLeft w:val="0"/>
      <w:marRight w:val="0"/>
      <w:marTop w:val="0"/>
      <w:marBottom w:val="0"/>
      <w:divBdr>
        <w:top w:val="none" w:sz="0" w:space="0" w:color="auto"/>
        <w:left w:val="none" w:sz="0" w:space="0" w:color="auto"/>
        <w:bottom w:val="none" w:sz="0" w:space="0" w:color="auto"/>
        <w:right w:val="none" w:sz="0" w:space="0" w:color="auto"/>
      </w:divBdr>
      <w:divsChild>
        <w:div w:id="2096631880">
          <w:marLeft w:val="0"/>
          <w:marRight w:val="0"/>
          <w:marTop w:val="0"/>
          <w:marBottom w:val="0"/>
          <w:divBdr>
            <w:top w:val="none" w:sz="0" w:space="0" w:color="auto"/>
            <w:left w:val="none" w:sz="0" w:space="0" w:color="auto"/>
            <w:bottom w:val="none" w:sz="0" w:space="0" w:color="auto"/>
            <w:right w:val="none" w:sz="0" w:space="0" w:color="auto"/>
          </w:divBdr>
          <w:divsChild>
            <w:div w:id="536116466">
              <w:marLeft w:val="0"/>
              <w:marRight w:val="0"/>
              <w:marTop w:val="0"/>
              <w:marBottom w:val="0"/>
              <w:divBdr>
                <w:top w:val="none" w:sz="0" w:space="0" w:color="auto"/>
                <w:left w:val="none" w:sz="0" w:space="0" w:color="auto"/>
                <w:bottom w:val="none" w:sz="0" w:space="0" w:color="auto"/>
                <w:right w:val="none" w:sz="0" w:space="0" w:color="auto"/>
              </w:divBdr>
              <w:divsChild>
                <w:div w:id="459767544">
                  <w:marLeft w:val="0"/>
                  <w:marRight w:val="0"/>
                  <w:marTop w:val="0"/>
                  <w:marBottom w:val="0"/>
                  <w:divBdr>
                    <w:top w:val="none" w:sz="0" w:space="0" w:color="auto"/>
                    <w:left w:val="none" w:sz="0" w:space="0" w:color="auto"/>
                    <w:bottom w:val="none" w:sz="0" w:space="0" w:color="auto"/>
                    <w:right w:val="none" w:sz="0" w:space="0" w:color="auto"/>
                  </w:divBdr>
                  <w:divsChild>
                    <w:div w:id="2008053279">
                      <w:marLeft w:val="0"/>
                      <w:marRight w:val="0"/>
                      <w:marTop w:val="300"/>
                      <w:marBottom w:val="1200"/>
                      <w:divBdr>
                        <w:top w:val="none" w:sz="0" w:space="0" w:color="auto"/>
                        <w:left w:val="none" w:sz="0" w:space="0" w:color="auto"/>
                        <w:bottom w:val="none" w:sz="0" w:space="0" w:color="auto"/>
                        <w:right w:val="none" w:sz="0" w:space="0" w:color="auto"/>
                      </w:divBdr>
                      <w:divsChild>
                        <w:div w:id="1559509049">
                          <w:marLeft w:val="0"/>
                          <w:marRight w:val="0"/>
                          <w:marTop w:val="0"/>
                          <w:marBottom w:val="0"/>
                          <w:divBdr>
                            <w:top w:val="none" w:sz="0" w:space="0" w:color="auto"/>
                            <w:left w:val="none" w:sz="0" w:space="0" w:color="auto"/>
                            <w:bottom w:val="none" w:sz="0" w:space="0" w:color="auto"/>
                            <w:right w:val="none" w:sz="0" w:space="0" w:color="auto"/>
                          </w:divBdr>
                          <w:divsChild>
                            <w:div w:id="29112613">
                              <w:marLeft w:val="0"/>
                              <w:marRight w:val="0"/>
                              <w:marTop w:val="0"/>
                              <w:marBottom w:val="0"/>
                              <w:divBdr>
                                <w:top w:val="none" w:sz="0" w:space="0" w:color="auto"/>
                                <w:left w:val="none" w:sz="0" w:space="0" w:color="auto"/>
                                <w:bottom w:val="none" w:sz="0" w:space="0" w:color="auto"/>
                                <w:right w:val="none" w:sz="0" w:space="0" w:color="auto"/>
                              </w:divBdr>
                              <w:divsChild>
                                <w:div w:id="318772249">
                                  <w:marLeft w:val="0"/>
                                  <w:marRight w:val="0"/>
                                  <w:marTop w:val="0"/>
                                  <w:marBottom w:val="0"/>
                                  <w:divBdr>
                                    <w:top w:val="none" w:sz="0" w:space="0" w:color="auto"/>
                                    <w:left w:val="none" w:sz="0" w:space="0" w:color="auto"/>
                                    <w:bottom w:val="none" w:sz="0" w:space="0" w:color="auto"/>
                                    <w:right w:val="none" w:sz="0" w:space="0" w:color="auto"/>
                                  </w:divBdr>
                                  <w:divsChild>
                                    <w:div w:id="1262840621">
                                      <w:marLeft w:val="0"/>
                                      <w:marRight w:val="0"/>
                                      <w:marTop w:val="0"/>
                                      <w:marBottom w:val="0"/>
                                      <w:divBdr>
                                        <w:top w:val="none" w:sz="0" w:space="0" w:color="auto"/>
                                        <w:left w:val="none" w:sz="0" w:space="0" w:color="auto"/>
                                        <w:bottom w:val="none" w:sz="0" w:space="0" w:color="auto"/>
                                        <w:right w:val="none" w:sz="0" w:space="0" w:color="auto"/>
                                      </w:divBdr>
                                    </w:div>
                                    <w:div w:id="859052088">
                                      <w:marLeft w:val="0"/>
                                      <w:marRight w:val="0"/>
                                      <w:marTop w:val="0"/>
                                      <w:marBottom w:val="0"/>
                                      <w:divBdr>
                                        <w:top w:val="none" w:sz="0" w:space="0" w:color="auto"/>
                                        <w:left w:val="none" w:sz="0" w:space="0" w:color="auto"/>
                                        <w:bottom w:val="none" w:sz="0" w:space="0" w:color="auto"/>
                                        <w:right w:val="none" w:sz="0" w:space="0" w:color="auto"/>
                                      </w:divBdr>
                                    </w:div>
                                    <w:div w:id="681317883">
                                      <w:marLeft w:val="0"/>
                                      <w:marRight w:val="0"/>
                                      <w:marTop w:val="0"/>
                                      <w:marBottom w:val="0"/>
                                      <w:divBdr>
                                        <w:top w:val="none" w:sz="0" w:space="0" w:color="auto"/>
                                        <w:left w:val="none" w:sz="0" w:space="0" w:color="auto"/>
                                        <w:bottom w:val="none" w:sz="0" w:space="0" w:color="auto"/>
                                        <w:right w:val="none" w:sz="0" w:space="0" w:color="auto"/>
                                      </w:divBdr>
                                    </w:div>
                                    <w:div w:id="1373993835">
                                      <w:marLeft w:val="0"/>
                                      <w:marRight w:val="0"/>
                                      <w:marTop w:val="0"/>
                                      <w:marBottom w:val="0"/>
                                      <w:divBdr>
                                        <w:top w:val="none" w:sz="0" w:space="0" w:color="auto"/>
                                        <w:left w:val="none" w:sz="0" w:space="0" w:color="auto"/>
                                        <w:bottom w:val="none" w:sz="0" w:space="0" w:color="auto"/>
                                        <w:right w:val="none" w:sz="0" w:space="0" w:color="auto"/>
                                      </w:divBdr>
                                    </w:div>
                                    <w:div w:id="1452624029">
                                      <w:marLeft w:val="0"/>
                                      <w:marRight w:val="0"/>
                                      <w:marTop w:val="0"/>
                                      <w:marBottom w:val="0"/>
                                      <w:divBdr>
                                        <w:top w:val="none" w:sz="0" w:space="0" w:color="auto"/>
                                        <w:left w:val="none" w:sz="0" w:space="0" w:color="auto"/>
                                        <w:bottom w:val="none" w:sz="0" w:space="0" w:color="auto"/>
                                        <w:right w:val="none" w:sz="0" w:space="0" w:color="auto"/>
                                      </w:divBdr>
                                    </w:div>
                                    <w:div w:id="1079447614">
                                      <w:marLeft w:val="0"/>
                                      <w:marRight w:val="0"/>
                                      <w:marTop w:val="0"/>
                                      <w:marBottom w:val="0"/>
                                      <w:divBdr>
                                        <w:top w:val="none" w:sz="0" w:space="0" w:color="auto"/>
                                        <w:left w:val="none" w:sz="0" w:space="0" w:color="auto"/>
                                        <w:bottom w:val="none" w:sz="0" w:space="0" w:color="auto"/>
                                        <w:right w:val="none" w:sz="0" w:space="0" w:color="auto"/>
                                      </w:divBdr>
                                    </w:div>
                                    <w:div w:id="503203891">
                                      <w:marLeft w:val="0"/>
                                      <w:marRight w:val="0"/>
                                      <w:marTop w:val="0"/>
                                      <w:marBottom w:val="0"/>
                                      <w:divBdr>
                                        <w:top w:val="none" w:sz="0" w:space="0" w:color="auto"/>
                                        <w:left w:val="none" w:sz="0" w:space="0" w:color="auto"/>
                                        <w:bottom w:val="none" w:sz="0" w:space="0" w:color="auto"/>
                                        <w:right w:val="none" w:sz="0" w:space="0" w:color="auto"/>
                                      </w:divBdr>
                                    </w:div>
                                    <w:div w:id="1530071616">
                                      <w:marLeft w:val="0"/>
                                      <w:marRight w:val="0"/>
                                      <w:marTop w:val="0"/>
                                      <w:marBottom w:val="0"/>
                                      <w:divBdr>
                                        <w:top w:val="none" w:sz="0" w:space="0" w:color="auto"/>
                                        <w:left w:val="none" w:sz="0" w:space="0" w:color="auto"/>
                                        <w:bottom w:val="none" w:sz="0" w:space="0" w:color="auto"/>
                                        <w:right w:val="none" w:sz="0" w:space="0" w:color="auto"/>
                                      </w:divBdr>
                                    </w:div>
                                    <w:div w:id="1081178164">
                                      <w:marLeft w:val="0"/>
                                      <w:marRight w:val="0"/>
                                      <w:marTop w:val="0"/>
                                      <w:marBottom w:val="0"/>
                                      <w:divBdr>
                                        <w:top w:val="none" w:sz="0" w:space="0" w:color="auto"/>
                                        <w:left w:val="none" w:sz="0" w:space="0" w:color="auto"/>
                                        <w:bottom w:val="none" w:sz="0" w:space="0" w:color="auto"/>
                                        <w:right w:val="none" w:sz="0" w:space="0" w:color="auto"/>
                                      </w:divBdr>
                                    </w:div>
                                    <w:div w:id="45187042">
                                      <w:marLeft w:val="0"/>
                                      <w:marRight w:val="0"/>
                                      <w:marTop w:val="0"/>
                                      <w:marBottom w:val="0"/>
                                      <w:divBdr>
                                        <w:top w:val="none" w:sz="0" w:space="0" w:color="auto"/>
                                        <w:left w:val="none" w:sz="0" w:space="0" w:color="auto"/>
                                        <w:bottom w:val="none" w:sz="0" w:space="0" w:color="auto"/>
                                        <w:right w:val="none" w:sz="0" w:space="0" w:color="auto"/>
                                      </w:divBdr>
                                    </w:div>
                                    <w:div w:id="8159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425320">
      <w:bodyDiv w:val="1"/>
      <w:marLeft w:val="0"/>
      <w:marRight w:val="0"/>
      <w:marTop w:val="0"/>
      <w:marBottom w:val="0"/>
      <w:divBdr>
        <w:top w:val="none" w:sz="0" w:space="0" w:color="auto"/>
        <w:left w:val="none" w:sz="0" w:space="0" w:color="auto"/>
        <w:bottom w:val="none" w:sz="0" w:space="0" w:color="auto"/>
        <w:right w:val="none" w:sz="0" w:space="0" w:color="auto"/>
      </w:divBdr>
    </w:div>
    <w:div w:id="650451707">
      <w:bodyDiv w:val="1"/>
      <w:marLeft w:val="0"/>
      <w:marRight w:val="0"/>
      <w:marTop w:val="0"/>
      <w:marBottom w:val="0"/>
      <w:divBdr>
        <w:top w:val="none" w:sz="0" w:space="0" w:color="auto"/>
        <w:left w:val="none" w:sz="0" w:space="0" w:color="auto"/>
        <w:bottom w:val="none" w:sz="0" w:space="0" w:color="auto"/>
        <w:right w:val="none" w:sz="0" w:space="0" w:color="auto"/>
      </w:divBdr>
      <w:divsChild>
        <w:div w:id="426540919">
          <w:marLeft w:val="0"/>
          <w:marRight w:val="0"/>
          <w:marTop w:val="0"/>
          <w:marBottom w:val="0"/>
          <w:divBdr>
            <w:top w:val="none" w:sz="0" w:space="0" w:color="auto"/>
            <w:left w:val="none" w:sz="0" w:space="0" w:color="auto"/>
            <w:bottom w:val="none" w:sz="0" w:space="0" w:color="auto"/>
            <w:right w:val="none" w:sz="0" w:space="0" w:color="auto"/>
          </w:divBdr>
          <w:divsChild>
            <w:div w:id="2119368865">
              <w:marLeft w:val="0"/>
              <w:marRight w:val="0"/>
              <w:marTop w:val="0"/>
              <w:marBottom w:val="0"/>
              <w:divBdr>
                <w:top w:val="none" w:sz="0" w:space="0" w:color="auto"/>
                <w:left w:val="none" w:sz="0" w:space="0" w:color="auto"/>
                <w:bottom w:val="none" w:sz="0" w:space="0" w:color="auto"/>
                <w:right w:val="none" w:sz="0" w:space="0" w:color="auto"/>
              </w:divBdr>
              <w:divsChild>
                <w:div w:id="17664603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60370212">
      <w:bodyDiv w:val="1"/>
      <w:marLeft w:val="0"/>
      <w:marRight w:val="0"/>
      <w:marTop w:val="0"/>
      <w:marBottom w:val="0"/>
      <w:divBdr>
        <w:top w:val="none" w:sz="0" w:space="0" w:color="auto"/>
        <w:left w:val="none" w:sz="0" w:space="0" w:color="auto"/>
        <w:bottom w:val="none" w:sz="0" w:space="0" w:color="auto"/>
        <w:right w:val="none" w:sz="0" w:space="0" w:color="auto"/>
      </w:divBdr>
    </w:div>
    <w:div w:id="777220216">
      <w:bodyDiv w:val="1"/>
      <w:marLeft w:val="0"/>
      <w:marRight w:val="0"/>
      <w:marTop w:val="0"/>
      <w:marBottom w:val="0"/>
      <w:divBdr>
        <w:top w:val="none" w:sz="0" w:space="0" w:color="auto"/>
        <w:left w:val="none" w:sz="0" w:space="0" w:color="auto"/>
        <w:bottom w:val="none" w:sz="0" w:space="0" w:color="auto"/>
        <w:right w:val="none" w:sz="0" w:space="0" w:color="auto"/>
      </w:divBdr>
      <w:divsChild>
        <w:div w:id="1337878560">
          <w:marLeft w:val="0"/>
          <w:marRight w:val="0"/>
          <w:marTop w:val="0"/>
          <w:marBottom w:val="0"/>
          <w:divBdr>
            <w:top w:val="none" w:sz="0" w:space="0" w:color="auto"/>
            <w:left w:val="none" w:sz="0" w:space="0" w:color="auto"/>
            <w:bottom w:val="none" w:sz="0" w:space="0" w:color="auto"/>
            <w:right w:val="none" w:sz="0" w:space="0" w:color="auto"/>
          </w:divBdr>
          <w:divsChild>
            <w:div w:id="963343103">
              <w:marLeft w:val="0"/>
              <w:marRight w:val="0"/>
              <w:marTop w:val="0"/>
              <w:marBottom w:val="0"/>
              <w:divBdr>
                <w:top w:val="none" w:sz="0" w:space="0" w:color="auto"/>
                <w:left w:val="none" w:sz="0" w:space="0" w:color="auto"/>
                <w:bottom w:val="none" w:sz="0" w:space="0" w:color="auto"/>
                <w:right w:val="none" w:sz="0" w:space="0" w:color="auto"/>
              </w:divBdr>
              <w:divsChild>
                <w:div w:id="1928921303">
                  <w:marLeft w:val="0"/>
                  <w:marRight w:val="0"/>
                  <w:marTop w:val="0"/>
                  <w:marBottom w:val="0"/>
                  <w:divBdr>
                    <w:top w:val="none" w:sz="0" w:space="0" w:color="auto"/>
                    <w:left w:val="none" w:sz="0" w:space="0" w:color="auto"/>
                    <w:bottom w:val="none" w:sz="0" w:space="0" w:color="auto"/>
                    <w:right w:val="none" w:sz="0" w:space="0" w:color="auto"/>
                  </w:divBdr>
                  <w:divsChild>
                    <w:div w:id="285358954">
                      <w:marLeft w:val="0"/>
                      <w:marRight w:val="0"/>
                      <w:marTop w:val="300"/>
                      <w:marBottom w:val="1200"/>
                      <w:divBdr>
                        <w:top w:val="none" w:sz="0" w:space="0" w:color="auto"/>
                        <w:left w:val="none" w:sz="0" w:space="0" w:color="auto"/>
                        <w:bottom w:val="none" w:sz="0" w:space="0" w:color="auto"/>
                        <w:right w:val="none" w:sz="0" w:space="0" w:color="auto"/>
                      </w:divBdr>
                      <w:divsChild>
                        <w:div w:id="1504127500">
                          <w:marLeft w:val="0"/>
                          <w:marRight w:val="0"/>
                          <w:marTop w:val="0"/>
                          <w:marBottom w:val="0"/>
                          <w:divBdr>
                            <w:top w:val="none" w:sz="0" w:space="0" w:color="auto"/>
                            <w:left w:val="none" w:sz="0" w:space="0" w:color="auto"/>
                            <w:bottom w:val="none" w:sz="0" w:space="0" w:color="auto"/>
                            <w:right w:val="none" w:sz="0" w:space="0" w:color="auto"/>
                          </w:divBdr>
                          <w:divsChild>
                            <w:div w:id="974872265">
                              <w:marLeft w:val="0"/>
                              <w:marRight w:val="0"/>
                              <w:marTop w:val="0"/>
                              <w:marBottom w:val="0"/>
                              <w:divBdr>
                                <w:top w:val="none" w:sz="0" w:space="0" w:color="auto"/>
                                <w:left w:val="none" w:sz="0" w:space="0" w:color="auto"/>
                                <w:bottom w:val="none" w:sz="0" w:space="0" w:color="auto"/>
                                <w:right w:val="none" w:sz="0" w:space="0" w:color="auto"/>
                              </w:divBdr>
                              <w:divsChild>
                                <w:div w:id="569117224">
                                  <w:marLeft w:val="0"/>
                                  <w:marRight w:val="0"/>
                                  <w:marTop w:val="0"/>
                                  <w:marBottom w:val="0"/>
                                  <w:divBdr>
                                    <w:top w:val="none" w:sz="0" w:space="0" w:color="auto"/>
                                    <w:left w:val="none" w:sz="0" w:space="0" w:color="auto"/>
                                    <w:bottom w:val="none" w:sz="0" w:space="0" w:color="auto"/>
                                    <w:right w:val="none" w:sz="0" w:space="0" w:color="auto"/>
                                  </w:divBdr>
                                  <w:divsChild>
                                    <w:div w:id="889458939">
                                      <w:marLeft w:val="0"/>
                                      <w:marRight w:val="0"/>
                                      <w:marTop w:val="0"/>
                                      <w:marBottom w:val="0"/>
                                      <w:divBdr>
                                        <w:top w:val="none" w:sz="0" w:space="0" w:color="auto"/>
                                        <w:left w:val="none" w:sz="0" w:space="0" w:color="auto"/>
                                        <w:bottom w:val="none" w:sz="0" w:space="0" w:color="auto"/>
                                        <w:right w:val="none" w:sz="0" w:space="0" w:color="auto"/>
                                      </w:divBdr>
                                    </w:div>
                                    <w:div w:id="1073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966021">
      <w:bodyDiv w:val="1"/>
      <w:marLeft w:val="0"/>
      <w:marRight w:val="0"/>
      <w:marTop w:val="0"/>
      <w:marBottom w:val="0"/>
      <w:divBdr>
        <w:top w:val="none" w:sz="0" w:space="0" w:color="auto"/>
        <w:left w:val="none" w:sz="0" w:space="0" w:color="auto"/>
        <w:bottom w:val="none" w:sz="0" w:space="0" w:color="auto"/>
        <w:right w:val="none" w:sz="0" w:space="0" w:color="auto"/>
      </w:divBdr>
      <w:divsChild>
        <w:div w:id="2130005773">
          <w:marLeft w:val="0"/>
          <w:marRight w:val="0"/>
          <w:marTop w:val="0"/>
          <w:marBottom w:val="0"/>
          <w:divBdr>
            <w:top w:val="none" w:sz="0" w:space="0" w:color="auto"/>
            <w:left w:val="none" w:sz="0" w:space="0" w:color="auto"/>
            <w:bottom w:val="none" w:sz="0" w:space="0" w:color="auto"/>
            <w:right w:val="none" w:sz="0" w:space="0" w:color="auto"/>
          </w:divBdr>
          <w:divsChild>
            <w:div w:id="2028485002">
              <w:marLeft w:val="0"/>
              <w:marRight w:val="0"/>
              <w:marTop w:val="0"/>
              <w:marBottom w:val="0"/>
              <w:divBdr>
                <w:top w:val="none" w:sz="0" w:space="0" w:color="auto"/>
                <w:left w:val="none" w:sz="0" w:space="0" w:color="auto"/>
                <w:bottom w:val="none" w:sz="0" w:space="0" w:color="auto"/>
                <w:right w:val="none" w:sz="0" w:space="0" w:color="auto"/>
              </w:divBdr>
              <w:divsChild>
                <w:div w:id="1526401311">
                  <w:marLeft w:val="0"/>
                  <w:marRight w:val="0"/>
                  <w:marTop w:val="0"/>
                  <w:marBottom w:val="0"/>
                  <w:divBdr>
                    <w:top w:val="none" w:sz="0" w:space="0" w:color="auto"/>
                    <w:left w:val="none" w:sz="0" w:space="0" w:color="auto"/>
                    <w:bottom w:val="none" w:sz="0" w:space="0" w:color="auto"/>
                    <w:right w:val="none" w:sz="0" w:space="0" w:color="auto"/>
                  </w:divBdr>
                  <w:divsChild>
                    <w:div w:id="373968313">
                      <w:marLeft w:val="0"/>
                      <w:marRight w:val="0"/>
                      <w:marTop w:val="0"/>
                      <w:marBottom w:val="0"/>
                      <w:divBdr>
                        <w:top w:val="none" w:sz="0" w:space="0" w:color="auto"/>
                        <w:left w:val="none" w:sz="0" w:space="0" w:color="auto"/>
                        <w:bottom w:val="none" w:sz="0" w:space="0" w:color="auto"/>
                        <w:right w:val="none" w:sz="0" w:space="0" w:color="auto"/>
                      </w:divBdr>
                      <w:divsChild>
                        <w:div w:id="672340127">
                          <w:marLeft w:val="0"/>
                          <w:marRight w:val="0"/>
                          <w:marTop w:val="0"/>
                          <w:marBottom w:val="0"/>
                          <w:divBdr>
                            <w:top w:val="none" w:sz="0" w:space="0" w:color="auto"/>
                            <w:left w:val="none" w:sz="0" w:space="0" w:color="auto"/>
                            <w:bottom w:val="none" w:sz="0" w:space="0" w:color="auto"/>
                            <w:right w:val="none" w:sz="0" w:space="0" w:color="auto"/>
                          </w:divBdr>
                          <w:divsChild>
                            <w:div w:id="1298142020">
                              <w:marLeft w:val="-225"/>
                              <w:marRight w:val="-225"/>
                              <w:marTop w:val="0"/>
                              <w:marBottom w:val="0"/>
                              <w:divBdr>
                                <w:top w:val="none" w:sz="0" w:space="0" w:color="auto"/>
                                <w:left w:val="none" w:sz="0" w:space="0" w:color="auto"/>
                                <w:bottom w:val="none" w:sz="0" w:space="0" w:color="auto"/>
                                <w:right w:val="none" w:sz="0" w:space="0" w:color="auto"/>
                              </w:divBdr>
                              <w:divsChild>
                                <w:div w:id="1334381357">
                                  <w:marLeft w:val="0"/>
                                  <w:marRight w:val="0"/>
                                  <w:marTop w:val="0"/>
                                  <w:marBottom w:val="0"/>
                                  <w:divBdr>
                                    <w:top w:val="none" w:sz="0" w:space="0" w:color="auto"/>
                                    <w:left w:val="none" w:sz="0" w:space="0" w:color="auto"/>
                                    <w:bottom w:val="none" w:sz="0" w:space="0" w:color="auto"/>
                                    <w:right w:val="none" w:sz="0" w:space="0" w:color="auto"/>
                                  </w:divBdr>
                                  <w:divsChild>
                                    <w:div w:id="2110352801">
                                      <w:marLeft w:val="0"/>
                                      <w:marRight w:val="0"/>
                                      <w:marTop w:val="0"/>
                                      <w:marBottom w:val="0"/>
                                      <w:divBdr>
                                        <w:top w:val="none" w:sz="0" w:space="0" w:color="auto"/>
                                        <w:left w:val="none" w:sz="0" w:space="0" w:color="auto"/>
                                        <w:bottom w:val="none" w:sz="0" w:space="0" w:color="auto"/>
                                        <w:right w:val="none" w:sz="0" w:space="0" w:color="auto"/>
                                      </w:divBdr>
                                      <w:divsChild>
                                        <w:div w:id="1991400137">
                                          <w:marLeft w:val="0"/>
                                          <w:marRight w:val="0"/>
                                          <w:marTop w:val="0"/>
                                          <w:marBottom w:val="0"/>
                                          <w:divBdr>
                                            <w:top w:val="none" w:sz="0" w:space="0" w:color="auto"/>
                                            <w:left w:val="none" w:sz="0" w:space="0" w:color="auto"/>
                                            <w:bottom w:val="none" w:sz="0" w:space="0" w:color="auto"/>
                                            <w:right w:val="none" w:sz="0" w:space="0" w:color="auto"/>
                                          </w:divBdr>
                                          <w:divsChild>
                                            <w:div w:id="1337928096">
                                              <w:marLeft w:val="0"/>
                                              <w:marRight w:val="0"/>
                                              <w:marTop w:val="0"/>
                                              <w:marBottom w:val="0"/>
                                              <w:divBdr>
                                                <w:top w:val="none" w:sz="0" w:space="0" w:color="auto"/>
                                                <w:left w:val="none" w:sz="0" w:space="0" w:color="auto"/>
                                                <w:bottom w:val="none" w:sz="0" w:space="0" w:color="auto"/>
                                                <w:right w:val="none" w:sz="0" w:space="0" w:color="auto"/>
                                              </w:divBdr>
                                              <w:divsChild>
                                                <w:div w:id="1068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324245">
      <w:bodyDiv w:val="1"/>
      <w:marLeft w:val="0"/>
      <w:marRight w:val="0"/>
      <w:marTop w:val="0"/>
      <w:marBottom w:val="0"/>
      <w:divBdr>
        <w:top w:val="none" w:sz="0" w:space="0" w:color="auto"/>
        <w:left w:val="none" w:sz="0" w:space="0" w:color="auto"/>
        <w:bottom w:val="none" w:sz="0" w:space="0" w:color="auto"/>
        <w:right w:val="none" w:sz="0" w:space="0" w:color="auto"/>
      </w:divBdr>
      <w:divsChild>
        <w:div w:id="245849710">
          <w:marLeft w:val="0"/>
          <w:marRight w:val="0"/>
          <w:marTop w:val="0"/>
          <w:marBottom w:val="0"/>
          <w:divBdr>
            <w:top w:val="none" w:sz="0" w:space="0" w:color="auto"/>
            <w:left w:val="none" w:sz="0" w:space="0" w:color="auto"/>
            <w:bottom w:val="none" w:sz="0" w:space="0" w:color="auto"/>
            <w:right w:val="none" w:sz="0" w:space="0" w:color="auto"/>
          </w:divBdr>
          <w:divsChild>
            <w:div w:id="2099907208">
              <w:marLeft w:val="0"/>
              <w:marRight w:val="0"/>
              <w:marTop w:val="0"/>
              <w:marBottom w:val="0"/>
              <w:divBdr>
                <w:top w:val="none" w:sz="0" w:space="0" w:color="auto"/>
                <w:left w:val="none" w:sz="0" w:space="0" w:color="auto"/>
                <w:bottom w:val="none" w:sz="0" w:space="0" w:color="auto"/>
                <w:right w:val="none" w:sz="0" w:space="0" w:color="auto"/>
              </w:divBdr>
              <w:divsChild>
                <w:div w:id="1999535426">
                  <w:marLeft w:val="0"/>
                  <w:marRight w:val="0"/>
                  <w:marTop w:val="0"/>
                  <w:marBottom w:val="0"/>
                  <w:divBdr>
                    <w:top w:val="none" w:sz="0" w:space="0" w:color="auto"/>
                    <w:left w:val="none" w:sz="0" w:space="0" w:color="auto"/>
                    <w:bottom w:val="none" w:sz="0" w:space="0" w:color="auto"/>
                    <w:right w:val="none" w:sz="0" w:space="0" w:color="auto"/>
                  </w:divBdr>
                  <w:divsChild>
                    <w:div w:id="311368902">
                      <w:marLeft w:val="0"/>
                      <w:marRight w:val="0"/>
                      <w:marTop w:val="0"/>
                      <w:marBottom w:val="0"/>
                      <w:divBdr>
                        <w:top w:val="none" w:sz="0" w:space="0" w:color="auto"/>
                        <w:left w:val="none" w:sz="0" w:space="0" w:color="auto"/>
                        <w:bottom w:val="none" w:sz="0" w:space="0" w:color="auto"/>
                        <w:right w:val="none" w:sz="0" w:space="0" w:color="auto"/>
                      </w:divBdr>
                      <w:divsChild>
                        <w:div w:id="1350184713">
                          <w:marLeft w:val="0"/>
                          <w:marRight w:val="0"/>
                          <w:marTop w:val="0"/>
                          <w:marBottom w:val="0"/>
                          <w:divBdr>
                            <w:top w:val="none" w:sz="0" w:space="0" w:color="auto"/>
                            <w:left w:val="none" w:sz="0" w:space="0" w:color="auto"/>
                            <w:bottom w:val="none" w:sz="0" w:space="0" w:color="auto"/>
                            <w:right w:val="none" w:sz="0" w:space="0" w:color="auto"/>
                          </w:divBdr>
                          <w:divsChild>
                            <w:div w:id="1002664747">
                              <w:marLeft w:val="0"/>
                              <w:marRight w:val="0"/>
                              <w:marTop w:val="0"/>
                              <w:marBottom w:val="0"/>
                              <w:divBdr>
                                <w:top w:val="none" w:sz="0" w:space="0" w:color="auto"/>
                                <w:left w:val="none" w:sz="0" w:space="0" w:color="auto"/>
                                <w:bottom w:val="none" w:sz="0" w:space="0" w:color="auto"/>
                                <w:right w:val="none" w:sz="0" w:space="0" w:color="auto"/>
                              </w:divBdr>
                              <w:divsChild>
                                <w:div w:id="1164129248">
                                  <w:marLeft w:val="0"/>
                                  <w:marRight w:val="0"/>
                                  <w:marTop w:val="0"/>
                                  <w:marBottom w:val="0"/>
                                  <w:divBdr>
                                    <w:top w:val="none" w:sz="0" w:space="0" w:color="auto"/>
                                    <w:left w:val="none" w:sz="0" w:space="0" w:color="auto"/>
                                    <w:bottom w:val="none" w:sz="0" w:space="0" w:color="auto"/>
                                    <w:right w:val="none" w:sz="0" w:space="0" w:color="auto"/>
                                  </w:divBdr>
                                  <w:divsChild>
                                    <w:div w:id="2022311731">
                                      <w:marLeft w:val="0"/>
                                      <w:marRight w:val="0"/>
                                      <w:marTop w:val="0"/>
                                      <w:marBottom w:val="0"/>
                                      <w:divBdr>
                                        <w:top w:val="none" w:sz="0" w:space="0" w:color="auto"/>
                                        <w:left w:val="none" w:sz="0" w:space="0" w:color="auto"/>
                                        <w:bottom w:val="none" w:sz="0" w:space="0" w:color="auto"/>
                                        <w:right w:val="none" w:sz="0" w:space="0" w:color="auto"/>
                                      </w:divBdr>
                                      <w:divsChild>
                                        <w:div w:id="1233584778">
                                          <w:marLeft w:val="0"/>
                                          <w:marRight w:val="0"/>
                                          <w:marTop w:val="0"/>
                                          <w:marBottom w:val="0"/>
                                          <w:divBdr>
                                            <w:top w:val="none" w:sz="0" w:space="0" w:color="auto"/>
                                            <w:left w:val="none" w:sz="0" w:space="0" w:color="auto"/>
                                            <w:bottom w:val="none" w:sz="0" w:space="0" w:color="auto"/>
                                            <w:right w:val="none" w:sz="0" w:space="0" w:color="auto"/>
                                          </w:divBdr>
                                          <w:divsChild>
                                            <w:div w:id="701789384">
                                              <w:marLeft w:val="0"/>
                                              <w:marRight w:val="0"/>
                                              <w:marTop w:val="0"/>
                                              <w:marBottom w:val="0"/>
                                              <w:divBdr>
                                                <w:top w:val="none" w:sz="0" w:space="0" w:color="auto"/>
                                                <w:left w:val="none" w:sz="0" w:space="0" w:color="auto"/>
                                                <w:bottom w:val="none" w:sz="0" w:space="0" w:color="auto"/>
                                                <w:right w:val="none" w:sz="0" w:space="0" w:color="auto"/>
                                              </w:divBdr>
                                              <w:divsChild>
                                                <w:div w:id="853767554">
                                                  <w:marLeft w:val="0"/>
                                                  <w:marRight w:val="0"/>
                                                  <w:marTop w:val="0"/>
                                                  <w:marBottom w:val="0"/>
                                                  <w:divBdr>
                                                    <w:top w:val="none" w:sz="0" w:space="0" w:color="auto"/>
                                                    <w:left w:val="none" w:sz="0" w:space="0" w:color="auto"/>
                                                    <w:bottom w:val="none" w:sz="0" w:space="0" w:color="auto"/>
                                                    <w:right w:val="none" w:sz="0" w:space="0" w:color="auto"/>
                                                  </w:divBdr>
                                                  <w:divsChild>
                                                    <w:div w:id="678192753">
                                                      <w:marLeft w:val="0"/>
                                                      <w:marRight w:val="0"/>
                                                      <w:marTop w:val="0"/>
                                                      <w:marBottom w:val="0"/>
                                                      <w:divBdr>
                                                        <w:top w:val="none" w:sz="0" w:space="0" w:color="auto"/>
                                                        <w:left w:val="none" w:sz="0" w:space="0" w:color="auto"/>
                                                        <w:bottom w:val="none" w:sz="0" w:space="0" w:color="auto"/>
                                                        <w:right w:val="none" w:sz="0" w:space="0" w:color="auto"/>
                                                      </w:divBdr>
                                                      <w:divsChild>
                                                        <w:div w:id="412822519">
                                                          <w:marLeft w:val="0"/>
                                                          <w:marRight w:val="0"/>
                                                          <w:marTop w:val="0"/>
                                                          <w:marBottom w:val="0"/>
                                                          <w:divBdr>
                                                            <w:top w:val="none" w:sz="0" w:space="0" w:color="auto"/>
                                                            <w:left w:val="none" w:sz="0" w:space="0" w:color="auto"/>
                                                            <w:bottom w:val="none" w:sz="0" w:space="0" w:color="auto"/>
                                                            <w:right w:val="none" w:sz="0" w:space="0" w:color="auto"/>
                                                          </w:divBdr>
                                                          <w:divsChild>
                                                            <w:div w:id="2058894364">
                                                              <w:marLeft w:val="0"/>
                                                              <w:marRight w:val="0"/>
                                                              <w:marTop w:val="0"/>
                                                              <w:marBottom w:val="0"/>
                                                              <w:divBdr>
                                                                <w:top w:val="none" w:sz="0" w:space="0" w:color="auto"/>
                                                                <w:left w:val="none" w:sz="0" w:space="0" w:color="auto"/>
                                                                <w:bottom w:val="none" w:sz="0" w:space="0" w:color="auto"/>
                                                                <w:right w:val="none" w:sz="0" w:space="0" w:color="auto"/>
                                                              </w:divBdr>
                                                              <w:divsChild>
                                                                <w:div w:id="1525633163">
                                                                  <w:marLeft w:val="0"/>
                                                                  <w:marRight w:val="0"/>
                                                                  <w:marTop w:val="0"/>
                                                                  <w:marBottom w:val="0"/>
                                                                  <w:divBdr>
                                                                    <w:top w:val="none" w:sz="0" w:space="0" w:color="auto"/>
                                                                    <w:left w:val="none" w:sz="0" w:space="0" w:color="auto"/>
                                                                    <w:bottom w:val="none" w:sz="0" w:space="0" w:color="auto"/>
                                                                    <w:right w:val="none" w:sz="0" w:space="0" w:color="auto"/>
                                                                  </w:divBdr>
                                                                  <w:divsChild>
                                                                    <w:div w:id="1866600061">
                                                                      <w:marLeft w:val="0"/>
                                                                      <w:marRight w:val="0"/>
                                                                      <w:marTop w:val="0"/>
                                                                      <w:marBottom w:val="0"/>
                                                                      <w:divBdr>
                                                                        <w:top w:val="none" w:sz="0" w:space="0" w:color="auto"/>
                                                                        <w:left w:val="none" w:sz="0" w:space="0" w:color="auto"/>
                                                                        <w:bottom w:val="none" w:sz="0" w:space="0" w:color="auto"/>
                                                                        <w:right w:val="none" w:sz="0" w:space="0" w:color="auto"/>
                                                                      </w:divBdr>
                                                                      <w:divsChild>
                                                                        <w:div w:id="1992951858">
                                                                          <w:marLeft w:val="0"/>
                                                                          <w:marRight w:val="0"/>
                                                                          <w:marTop w:val="0"/>
                                                                          <w:marBottom w:val="0"/>
                                                                          <w:divBdr>
                                                                            <w:top w:val="none" w:sz="0" w:space="0" w:color="auto"/>
                                                                            <w:left w:val="none" w:sz="0" w:space="0" w:color="auto"/>
                                                                            <w:bottom w:val="none" w:sz="0" w:space="0" w:color="auto"/>
                                                                            <w:right w:val="none" w:sz="0" w:space="0" w:color="auto"/>
                                                                          </w:divBdr>
                                                                          <w:divsChild>
                                                                            <w:div w:id="344745894">
                                                                              <w:marLeft w:val="0"/>
                                                                              <w:marRight w:val="0"/>
                                                                              <w:marTop w:val="0"/>
                                                                              <w:marBottom w:val="0"/>
                                                                              <w:divBdr>
                                                                                <w:top w:val="none" w:sz="0" w:space="0" w:color="auto"/>
                                                                                <w:left w:val="none" w:sz="0" w:space="0" w:color="auto"/>
                                                                                <w:bottom w:val="none" w:sz="0" w:space="0" w:color="auto"/>
                                                                                <w:right w:val="none" w:sz="0" w:space="0" w:color="auto"/>
                                                                              </w:divBdr>
                                                                              <w:divsChild>
                                                                                <w:div w:id="77989242">
                                                                                  <w:marLeft w:val="0"/>
                                                                                  <w:marRight w:val="0"/>
                                                                                  <w:marTop w:val="0"/>
                                                                                  <w:marBottom w:val="0"/>
                                                                                  <w:divBdr>
                                                                                    <w:top w:val="none" w:sz="0" w:space="0" w:color="auto"/>
                                                                                    <w:left w:val="none" w:sz="0" w:space="0" w:color="auto"/>
                                                                                    <w:bottom w:val="none" w:sz="0" w:space="0" w:color="auto"/>
                                                                                    <w:right w:val="none" w:sz="0" w:space="0" w:color="auto"/>
                                                                                  </w:divBdr>
                                                                                  <w:divsChild>
                                                                                    <w:div w:id="2065912521">
                                                                                      <w:marLeft w:val="0"/>
                                                                                      <w:marRight w:val="0"/>
                                                                                      <w:marTop w:val="0"/>
                                                                                      <w:marBottom w:val="0"/>
                                                                                      <w:divBdr>
                                                                                        <w:top w:val="none" w:sz="0" w:space="0" w:color="auto"/>
                                                                                        <w:left w:val="none" w:sz="0" w:space="0" w:color="auto"/>
                                                                                        <w:bottom w:val="none" w:sz="0" w:space="0" w:color="auto"/>
                                                                                        <w:right w:val="none" w:sz="0" w:space="0" w:color="auto"/>
                                                                                      </w:divBdr>
                                                                                      <w:divsChild>
                                                                                        <w:div w:id="713580991">
                                                                                          <w:marLeft w:val="0"/>
                                                                                          <w:marRight w:val="0"/>
                                                                                          <w:marTop w:val="0"/>
                                                                                          <w:marBottom w:val="0"/>
                                                                                          <w:divBdr>
                                                                                            <w:top w:val="none" w:sz="0" w:space="0" w:color="auto"/>
                                                                                            <w:left w:val="none" w:sz="0" w:space="0" w:color="auto"/>
                                                                                            <w:bottom w:val="none" w:sz="0" w:space="0" w:color="auto"/>
                                                                                            <w:right w:val="none" w:sz="0" w:space="0" w:color="auto"/>
                                                                                          </w:divBdr>
                                                                                          <w:divsChild>
                                                                                            <w:div w:id="554901380">
                                                                                              <w:marLeft w:val="0"/>
                                                                                              <w:marRight w:val="0"/>
                                                                                              <w:marTop w:val="0"/>
                                                                                              <w:marBottom w:val="0"/>
                                                                                              <w:divBdr>
                                                                                                <w:top w:val="none" w:sz="0" w:space="0" w:color="auto"/>
                                                                                                <w:left w:val="none" w:sz="0" w:space="0" w:color="auto"/>
                                                                                                <w:bottom w:val="none" w:sz="0" w:space="0" w:color="auto"/>
                                                                                                <w:right w:val="none" w:sz="0" w:space="0" w:color="auto"/>
                                                                                              </w:divBdr>
                                                                                              <w:divsChild>
                                                                                                <w:div w:id="190842778">
                                                                                                  <w:marLeft w:val="0"/>
                                                                                                  <w:marRight w:val="0"/>
                                                                                                  <w:marTop w:val="0"/>
                                                                                                  <w:marBottom w:val="0"/>
                                                                                                  <w:divBdr>
                                                                                                    <w:top w:val="none" w:sz="0" w:space="0" w:color="auto"/>
                                                                                                    <w:left w:val="none" w:sz="0" w:space="0" w:color="auto"/>
                                                                                                    <w:bottom w:val="none" w:sz="0" w:space="0" w:color="auto"/>
                                                                                                    <w:right w:val="none" w:sz="0" w:space="0" w:color="auto"/>
                                                                                                  </w:divBdr>
                                                                                                  <w:divsChild>
                                                                                                    <w:div w:id="571817088">
                                                                                                      <w:marLeft w:val="0"/>
                                                                                                      <w:marRight w:val="0"/>
                                                                                                      <w:marTop w:val="0"/>
                                                                                                      <w:marBottom w:val="0"/>
                                                                                                      <w:divBdr>
                                                                                                        <w:top w:val="none" w:sz="0" w:space="0" w:color="auto"/>
                                                                                                        <w:left w:val="none" w:sz="0" w:space="0" w:color="auto"/>
                                                                                                        <w:bottom w:val="none" w:sz="0" w:space="0" w:color="auto"/>
                                                                                                        <w:right w:val="none" w:sz="0" w:space="0" w:color="auto"/>
                                                                                                      </w:divBdr>
                                                                                                      <w:divsChild>
                                                                                                        <w:div w:id="1039741880">
                                                                                                          <w:marLeft w:val="0"/>
                                                                                                          <w:marRight w:val="0"/>
                                                                                                          <w:marTop w:val="0"/>
                                                                                                          <w:marBottom w:val="0"/>
                                                                                                          <w:divBdr>
                                                                                                            <w:top w:val="none" w:sz="0" w:space="0" w:color="auto"/>
                                                                                                            <w:left w:val="none" w:sz="0" w:space="0" w:color="auto"/>
                                                                                                            <w:bottom w:val="none" w:sz="0" w:space="0" w:color="auto"/>
                                                                                                            <w:right w:val="none" w:sz="0" w:space="0" w:color="auto"/>
                                                                                                          </w:divBdr>
                                                                                                          <w:divsChild>
                                                                                                            <w:div w:id="1465273237">
                                                                                                              <w:marLeft w:val="0"/>
                                                                                                              <w:marRight w:val="0"/>
                                                                                                              <w:marTop w:val="0"/>
                                                                                                              <w:marBottom w:val="0"/>
                                                                                                              <w:divBdr>
                                                                                                                <w:top w:val="none" w:sz="0" w:space="0" w:color="auto"/>
                                                                                                                <w:left w:val="none" w:sz="0" w:space="0" w:color="auto"/>
                                                                                                                <w:bottom w:val="none" w:sz="0" w:space="0" w:color="auto"/>
                                                                                                                <w:right w:val="none" w:sz="0" w:space="0" w:color="auto"/>
                                                                                                              </w:divBdr>
                                                                                                              <w:divsChild>
                                                                                                                <w:div w:id="2082024216">
                                                                                                                  <w:marLeft w:val="0"/>
                                                                                                                  <w:marRight w:val="0"/>
                                                                                                                  <w:marTop w:val="0"/>
                                                                                                                  <w:marBottom w:val="0"/>
                                                                                                                  <w:divBdr>
                                                                                                                    <w:top w:val="none" w:sz="0" w:space="0" w:color="auto"/>
                                                                                                                    <w:left w:val="none" w:sz="0" w:space="0" w:color="auto"/>
                                                                                                                    <w:bottom w:val="none" w:sz="0" w:space="0" w:color="auto"/>
                                                                                                                    <w:right w:val="none" w:sz="0" w:space="0" w:color="auto"/>
                                                                                                                  </w:divBdr>
                                                                                                                  <w:divsChild>
                                                                                                                    <w:div w:id="1934438009">
                                                                                                                      <w:marLeft w:val="0"/>
                                                                                                                      <w:marRight w:val="0"/>
                                                                                                                      <w:marTop w:val="0"/>
                                                                                                                      <w:marBottom w:val="0"/>
                                                                                                                      <w:divBdr>
                                                                                                                        <w:top w:val="none" w:sz="0" w:space="0" w:color="auto"/>
                                                                                                                        <w:left w:val="none" w:sz="0" w:space="0" w:color="auto"/>
                                                                                                                        <w:bottom w:val="none" w:sz="0" w:space="0" w:color="auto"/>
                                                                                                                        <w:right w:val="none" w:sz="0" w:space="0" w:color="auto"/>
                                                                                                                      </w:divBdr>
                                                                                                                      <w:divsChild>
                                                                                                                        <w:div w:id="677196973">
                                                                                                                          <w:marLeft w:val="0"/>
                                                                                                                          <w:marRight w:val="0"/>
                                                                                                                          <w:marTop w:val="0"/>
                                                                                                                          <w:marBottom w:val="0"/>
                                                                                                                          <w:divBdr>
                                                                                                                            <w:top w:val="none" w:sz="0" w:space="0" w:color="auto"/>
                                                                                                                            <w:left w:val="none" w:sz="0" w:space="0" w:color="auto"/>
                                                                                                                            <w:bottom w:val="none" w:sz="0" w:space="0" w:color="auto"/>
                                                                                                                            <w:right w:val="none" w:sz="0" w:space="0" w:color="auto"/>
                                                                                                                          </w:divBdr>
                                                                                                                          <w:divsChild>
                                                                                                                            <w:div w:id="46878116">
                                                                                                                              <w:marLeft w:val="0"/>
                                                                                                                              <w:marRight w:val="0"/>
                                                                                                                              <w:marTop w:val="0"/>
                                                                                                                              <w:marBottom w:val="0"/>
                                                                                                                              <w:divBdr>
                                                                                                                                <w:top w:val="none" w:sz="0" w:space="0" w:color="auto"/>
                                                                                                                                <w:left w:val="none" w:sz="0" w:space="0" w:color="auto"/>
                                                                                                                                <w:bottom w:val="none" w:sz="0" w:space="0" w:color="auto"/>
                                                                                                                                <w:right w:val="none" w:sz="0" w:space="0" w:color="auto"/>
                                                                                                                              </w:divBdr>
                                                                                                                              <w:divsChild>
                                                                                                                                <w:div w:id="1404522138">
                                                                                                                                  <w:marLeft w:val="0"/>
                                                                                                                                  <w:marRight w:val="0"/>
                                                                                                                                  <w:marTop w:val="0"/>
                                                                                                                                  <w:marBottom w:val="0"/>
                                                                                                                                  <w:divBdr>
                                                                                                                                    <w:top w:val="none" w:sz="0" w:space="0" w:color="auto"/>
                                                                                                                                    <w:left w:val="none" w:sz="0" w:space="0" w:color="auto"/>
                                                                                                                                    <w:bottom w:val="none" w:sz="0" w:space="0" w:color="auto"/>
                                                                                                                                    <w:right w:val="none" w:sz="0" w:space="0" w:color="auto"/>
                                                                                                                                  </w:divBdr>
                                                                                                                                </w:div>
                                                                                                                                <w:div w:id="2038432994">
                                                                                                                                  <w:marLeft w:val="0"/>
                                                                                                                                  <w:marRight w:val="0"/>
                                                                                                                                  <w:marTop w:val="0"/>
                                                                                                                                  <w:marBottom w:val="0"/>
                                                                                                                                  <w:divBdr>
                                                                                                                                    <w:top w:val="none" w:sz="0" w:space="0" w:color="auto"/>
                                                                                                                                    <w:left w:val="none" w:sz="0" w:space="0" w:color="auto"/>
                                                                                                                                    <w:bottom w:val="none" w:sz="0" w:space="0" w:color="auto"/>
                                                                                                                                    <w:right w:val="none" w:sz="0" w:space="0" w:color="auto"/>
                                                                                                                                  </w:divBdr>
                                                                                                                                </w:div>
                                                                                                                                <w:div w:id="1382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62400">
      <w:bodyDiv w:val="1"/>
      <w:marLeft w:val="0"/>
      <w:marRight w:val="0"/>
      <w:marTop w:val="0"/>
      <w:marBottom w:val="0"/>
      <w:divBdr>
        <w:top w:val="none" w:sz="0" w:space="0" w:color="auto"/>
        <w:left w:val="none" w:sz="0" w:space="0" w:color="auto"/>
        <w:bottom w:val="none" w:sz="0" w:space="0" w:color="auto"/>
        <w:right w:val="none" w:sz="0" w:space="0" w:color="auto"/>
      </w:divBdr>
    </w:div>
    <w:div w:id="1321154355">
      <w:bodyDiv w:val="1"/>
      <w:marLeft w:val="0"/>
      <w:marRight w:val="0"/>
      <w:marTop w:val="0"/>
      <w:marBottom w:val="0"/>
      <w:divBdr>
        <w:top w:val="none" w:sz="0" w:space="0" w:color="auto"/>
        <w:left w:val="none" w:sz="0" w:space="0" w:color="auto"/>
        <w:bottom w:val="none" w:sz="0" w:space="0" w:color="auto"/>
        <w:right w:val="none" w:sz="0" w:space="0" w:color="auto"/>
      </w:divBdr>
    </w:div>
    <w:div w:id="1323042279">
      <w:bodyDiv w:val="1"/>
      <w:marLeft w:val="0"/>
      <w:marRight w:val="0"/>
      <w:marTop w:val="0"/>
      <w:marBottom w:val="0"/>
      <w:divBdr>
        <w:top w:val="none" w:sz="0" w:space="0" w:color="auto"/>
        <w:left w:val="none" w:sz="0" w:space="0" w:color="auto"/>
        <w:bottom w:val="none" w:sz="0" w:space="0" w:color="auto"/>
        <w:right w:val="none" w:sz="0" w:space="0" w:color="auto"/>
      </w:divBdr>
      <w:divsChild>
        <w:div w:id="1076315983">
          <w:marLeft w:val="0"/>
          <w:marRight w:val="0"/>
          <w:marTop w:val="0"/>
          <w:marBottom w:val="0"/>
          <w:divBdr>
            <w:top w:val="none" w:sz="0" w:space="0" w:color="auto"/>
            <w:left w:val="none" w:sz="0" w:space="0" w:color="auto"/>
            <w:bottom w:val="none" w:sz="0" w:space="0" w:color="auto"/>
            <w:right w:val="none" w:sz="0" w:space="0" w:color="auto"/>
          </w:divBdr>
          <w:divsChild>
            <w:div w:id="614404496">
              <w:marLeft w:val="0"/>
              <w:marRight w:val="0"/>
              <w:marTop w:val="0"/>
              <w:marBottom w:val="0"/>
              <w:divBdr>
                <w:top w:val="none" w:sz="0" w:space="0" w:color="auto"/>
                <w:left w:val="none" w:sz="0" w:space="0" w:color="auto"/>
                <w:bottom w:val="none" w:sz="0" w:space="0" w:color="auto"/>
                <w:right w:val="none" w:sz="0" w:space="0" w:color="auto"/>
              </w:divBdr>
              <w:divsChild>
                <w:div w:id="1418937233">
                  <w:marLeft w:val="0"/>
                  <w:marRight w:val="0"/>
                  <w:marTop w:val="0"/>
                  <w:marBottom w:val="0"/>
                  <w:divBdr>
                    <w:top w:val="none" w:sz="0" w:space="0" w:color="auto"/>
                    <w:left w:val="none" w:sz="0" w:space="0" w:color="auto"/>
                    <w:bottom w:val="none" w:sz="0" w:space="0" w:color="auto"/>
                    <w:right w:val="none" w:sz="0" w:space="0" w:color="auto"/>
                  </w:divBdr>
                  <w:divsChild>
                    <w:div w:id="1377848865">
                      <w:marLeft w:val="0"/>
                      <w:marRight w:val="0"/>
                      <w:marTop w:val="300"/>
                      <w:marBottom w:val="1200"/>
                      <w:divBdr>
                        <w:top w:val="none" w:sz="0" w:space="0" w:color="auto"/>
                        <w:left w:val="none" w:sz="0" w:space="0" w:color="auto"/>
                        <w:bottom w:val="none" w:sz="0" w:space="0" w:color="auto"/>
                        <w:right w:val="none" w:sz="0" w:space="0" w:color="auto"/>
                      </w:divBdr>
                      <w:divsChild>
                        <w:div w:id="1629126297">
                          <w:marLeft w:val="0"/>
                          <w:marRight w:val="0"/>
                          <w:marTop w:val="0"/>
                          <w:marBottom w:val="0"/>
                          <w:divBdr>
                            <w:top w:val="none" w:sz="0" w:space="0" w:color="auto"/>
                            <w:left w:val="none" w:sz="0" w:space="0" w:color="auto"/>
                            <w:bottom w:val="none" w:sz="0" w:space="0" w:color="auto"/>
                            <w:right w:val="none" w:sz="0" w:space="0" w:color="auto"/>
                          </w:divBdr>
                          <w:divsChild>
                            <w:div w:id="1275939124">
                              <w:marLeft w:val="0"/>
                              <w:marRight w:val="0"/>
                              <w:marTop w:val="0"/>
                              <w:marBottom w:val="0"/>
                              <w:divBdr>
                                <w:top w:val="none" w:sz="0" w:space="0" w:color="auto"/>
                                <w:left w:val="none" w:sz="0" w:space="0" w:color="auto"/>
                                <w:bottom w:val="none" w:sz="0" w:space="0" w:color="auto"/>
                                <w:right w:val="none" w:sz="0" w:space="0" w:color="auto"/>
                              </w:divBdr>
                              <w:divsChild>
                                <w:div w:id="1224834446">
                                  <w:marLeft w:val="0"/>
                                  <w:marRight w:val="0"/>
                                  <w:marTop w:val="0"/>
                                  <w:marBottom w:val="0"/>
                                  <w:divBdr>
                                    <w:top w:val="none" w:sz="0" w:space="0" w:color="auto"/>
                                    <w:left w:val="none" w:sz="0" w:space="0" w:color="auto"/>
                                    <w:bottom w:val="none" w:sz="0" w:space="0" w:color="auto"/>
                                    <w:right w:val="none" w:sz="0" w:space="0" w:color="auto"/>
                                  </w:divBdr>
                                  <w:divsChild>
                                    <w:div w:id="10409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46433">
      <w:bodyDiv w:val="1"/>
      <w:marLeft w:val="0"/>
      <w:marRight w:val="0"/>
      <w:marTop w:val="0"/>
      <w:marBottom w:val="0"/>
      <w:divBdr>
        <w:top w:val="none" w:sz="0" w:space="0" w:color="auto"/>
        <w:left w:val="none" w:sz="0" w:space="0" w:color="auto"/>
        <w:bottom w:val="none" w:sz="0" w:space="0" w:color="auto"/>
        <w:right w:val="none" w:sz="0" w:space="0" w:color="auto"/>
      </w:divBdr>
      <w:divsChild>
        <w:div w:id="1609311907">
          <w:marLeft w:val="0"/>
          <w:marRight w:val="0"/>
          <w:marTop w:val="0"/>
          <w:marBottom w:val="0"/>
          <w:divBdr>
            <w:top w:val="none" w:sz="0" w:space="0" w:color="auto"/>
            <w:left w:val="none" w:sz="0" w:space="0" w:color="auto"/>
            <w:bottom w:val="none" w:sz="0" w:space="0" w:color="auto"/>
            <w:right w:val="none" w:sz="0" w:space="0" w:color="auto"/>
          </w:divBdr>
          <w:divsChild>
            <w:div w:id="831339914">
              <w:marLeft w:val="0"/>
              <w:marRight w:val="0"/>
              <w:marTop w:val="0"/>
              <w:marBottom w:val="0"/>
              <w:divBdr>
                <w:top w:val="none" w:sz="0" w:space="0" w:color="auto"/>
                <w:left w:val="none" w:sz="0" w:space="0" w:color="auto"/>
                <w:bottom w:val="none" w:sz="0" w:space="0" w:color="auto"/>
                <w:right w:val="none" w:sz="0" w:space="0" w:color="auto"/>
              </w:divBdr>
              <w:divsChild>
                <w:div w:id="1800175479">
                  <w:marLeft w:val="0"/>
                  <w:marRight w:val="0"/>
                  <w:marTop w:val="0"/>
                  <w:marBottom w:val="0"/>
                  <w:divBdr>
                    <w:top w:val="none" w:sz="0" w:space="0" w:color="auto"/>
                    <w:left w:val="none" w:sz="0" w:space="0" w:color="auto"/>
                    <w:bottom w:val="none" w:sz="0" w:space="0" w:color="auto"/>
                    <w:right w:val="none" w:sz="0" w:space="0" w:color="auto"/>
                  </w:divBdr>
                  <w:divsChild>
                    <w:div w:id="1129275275">
                      <w:marLeft w:val="0"/>
                      <w:marRight w:val="0"/>
                      <w:marTop w:val="0"/>
                      <w:marBottom w:val="0"/>
                      <w:divBdr>
                        <w:top w:val="none" w:sz="0" w:space="0" w:color="auto"/>
                        <w:left w:val="none" w:sz="0" w:space="0" w:color="auto"/>
                        <w:bottom w:val="none" w:sz="0" w:space="0" w:color="auto"/>
                        <w:right w:val="none" w:sz="0" w:space="0" w:color="auto"/>
                      </w:divBdr>
                      <w:divsChild>
                        <w:div w:id="2141218611">
                          <w:marLeft w:val="0"/>
                          <w:marRight w:val="0"/>
                          <w:marTop w:val="0"/>
                          <w:marBottom w:val="0"/>
                          <w:divBdr>
                            <w:top w:val="none" w:sz="0" w:space="0" w:color="auto"/>
                            <w:left w:val="none" w:sz="0" w:space="0" w:color="auto"/>
                            <w:bottom w:val="none" w:sz="0" w:space="0" w:color="auto"/>
                            <w:right w:val="none" w:sz="0" w:space="0" w:color="auto"/>
                          </w:divBdr>
                          <w:divsChild>
                            <w:div w:id="788283613">
                              <w:marLeft w:val="0"/>
                              <w:marRight w:val="0"/>
                              <w:marTop w:val="0"/>
                              <w:marBottom w:val="0"/>
                              <w:divBdr>
                                <w:top w:val="none" w:sz="0" w:space="0" w:color="auto"/>
                                <w:left w:val="none" w:sz="0" w:space="0" w:color="auto"/>
                                <w:bottom w:val="none" w:sz="0" w:space="0" w:color="auto"/>
                                <w:right w:val="none" w:sz="0" w:space="0" w:color="auto"/>
                              </w:divBdr>
                              <w:divsChild>
                                <w:div w:id="272710911">
                                  <w:marLeft w:val="0"/>
                                  <w:marRight w:val="0"/>
                                  <w:marTop w:val="0"/>
                                  <w:marBottom w:val="0"/>
                                  <w:divBdr>
                                    <w:top w:val="none" w:sz="0" w:space="0" w:color="auto"/>
                                    <w:left w:val="none" w:sz="0" w:space="0" w:color="auto"/>
                                    <w:bottom w:val="none" w:sz="0" w:space="0" w:color="auto"/>
                                    <w:right w:val="none" w:sz="0" w:space="0" w:color="auto"/>
                                  </w:divBdr>
                                  <w:divsChild>
                                    <w:div w:id="1550145572">
                                      <w:marLeft w:val="0"/>
                                      <w:marRight w:val="0"/>
                                      <w:marTop w:val="0"/>
                                      <w:marBottom w:val="0"/>
                                      <w:divBdr>
                                        <w:top w:val="none" w:sz="0" w:space="0" w:color="auto"/>
                                        <w:left w:val="none" w:sz="0" w:space="0" w:color="auto"/>
                                        <w:bottom w:val="none" w:sz="0" w:space="0" w:color="auto"/>
                                        <w:right w:val="none" w:sz="0" w:space="0" w:color="auto"/>
                                      </w:divBdr>
                                      <w:divsChild>
                                        <w:div w:id="1976907642">
                                          <w:marLeft w:val="0"/>
                                          <w:marRight w:val="0"/>
                                          <w:marTop w:val="0"/>
                                          <w:marBottom w:val="0"/>
                                          <w:divBdr>
                                            <w:top w:val="none" w:sz="0" w:space="0" w:color="auto"/>
                                            <w:left w:val="none" w:sz="0" w:space="0" w:color="auto"/>
                                            <w:bottom w:val="none" w:sz="0" w:space="0" w:color="auto"/>
                                            <w:right w:val="none" w:sz="0" w:space="0" w:color="auto"/>
                                          </w:divBdr>
                                          <w:divsChild>
                                            <w:div w:id="1550189718">
                                              <w:marLeft w:val="0"/>
                                              <w:marRight w:val="0"/>
                                              <w:marTop w:val="0"/>
                                              <w:marBottom w:val="0"/>
                                              <w:divBdr>
                                                <w:top w:val="none" w:sz="0" w:space="0" w:color="auto"/>
                                                <w:left w:val="none" w:sz="0" w:space="0" w:color="auto"/>
                                                <w:bottom w:val="none" w:sz="0" w:space="0" w:color="auto"/>
                                                <w:right w:val="none" w:sz="0" w:space="0" w:color="auto"/>
                                              </w:divBdr>
                                              <w:divsChild>
                                                <w:div w:id="5437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5852">
      <w:bodyDiv w:val="1"/>
      <w:marLeft w:val="0"/>
      <w:marRight w:val="0"/>
      <w:marTop w:val="0"/>
      <w:marBottom w:val="0"/>
      <w:divBdr>
        <w:top w:val="none" w:sz="0" w:space="0" w:color="auto"/>
        <w:left w:val="none" w:sz="0" w:space="0" w:color="auto"/>
        <w:bottom w:val="none" w:sz="0" w:space="0" w:color="auto"/>
        <w:right w:val="none" w:sz="0" w:space="0" w:color="auto"/>
      </w:divBdr>
    </w:div>
    <w:div w:id="1591574225">
      <w:bodyDiv w:val="1"/>
      <w:marLeft w:val="0"/>
      <w:marRight w:val="0"/>
      <w:marTop w:val="0"/>
      <w:marBottom w:val="0"/>
      <w:divBdr>
        <w:top w:val="none" w:sz="0" w:space="0" w:color="auto"/>
        <w:left w:val="none" w:sz="0" w:space="0" w:color="auto"/>
        <w:bottom w:val="none" w:sz="0" w:space="0" w:color="auto"/>
        <w:right w:val="none" w:sz="0" w:space="0" w:color="auto"/>
      </w:divBdr>
    </w:div>
    <w:div w:id="1723286702">
      <w:bodyDiv w:val="1"/>
      <w:marLeft w:val="0"/>
      <w:marRight w:val="0"/>
      <w:marTop w:val="0"/>
      <w:marBottom w:val="0"/>
      <w:divBdr>
        <w:top w:val="none" w:sz="0" w:space="0" w:color="auto"/>
        <w:left w:val="none" w:sz="0" w:space="0" w:color="auto"/>
        <w:bottom w:val="none" w:sz="0" w:space="0" w:color="auto"/>
        <w:right w:val="none" w:sz="0" w:space="0" w:color="auto"/>
      </w:divBdr>
      <w:divsChild>
        <w:div w:id="1763574133">
          <w:marLeft w:val="0"/>
          <w:marRight w:val="0"/>
          <w:marTop w:val="0"/>
          <w:marBottom w:val="0"/>
          <w:divBdr>
            <w:top w:val="none" w:sz="0" w:space="0" w:color="auto"/>
            <w:left w:val="none" w:sz="0" w:space="0" w:color="auto"/>
            <w:bottom w:val="none" w:sz="0" w:space="0" w:color="auto"/>
            <w:right w:val="none" w:sz="0" w:space="0" w:color="auto"/>
          </w:divBdr>
          <w:divsChild>
            <w:div w:id="2072538139">
              <w:marLeft w:val="0"/>
              <w:marRight w:val="0"/>
              <w:marTop w:val="0"/>
              <w:marBottom w:val="0"/>
              <w:divBdr>
                <w:top w:val="none" w:sz="0" w:space="0" w:color="auto"/>
                <w:left w:val="none" w:sz="0" w:space="0" w:color="auto"/>
                <w:bottom w:val="none" w:sz="0" w:space="0" w:color="auto"/>
                <w:right w:val="none" w:sz="0" w:space="0" w:color="auto"/>
              </w:divBdr>
              <w:divsChild>
                <w:div w:id="2092966611">
                  <w:marLeft w:val="0"/>
                  <w:marRight w:val="0"/>
                  <w:marTop w:val="0"/>
                  <w:marBottom w:val="0"/>
                  <w:divBdr>
                    <w:top w:val="none" w:sz="0" w:space="0" w:color="auto"/>
                    <w:left w:val="none" w:sz="0" w:space="0" w:color="auto"/>
                    <w:bottom w:val="none" w:sz="0" w:space="0" w:color="auto"/>
                    <w:right w:val="none" w:sz="0" w:space="0" w:color="auto"/>
                  </w:divBdr>
                  <w:divsChild>
                    <w:div w:id="1164397306">
                      <w:marLeft w:val="0"/>
                      <w:marRight w:val="0"/>
                      <w:marTop w:val="300"/>
                      <w:marBottom w:val="1200"/>
                      <w:divBdr>
                        <w:top w:val="none" w:sz="0" w:space="0" w:color="auto"/>
                        <w:left w:val="none" w:sz="0" w:space="0" w:color="auto"/>
                        <w:bottom w:val="none" w:sz="0" w:space="0" w:color="auto"/>
                        <w:right w:val="none" w:sz="0" w:space="0" w:color="auto"/>
                      </w:divBdr>
                      <w:divsChild>
                        <w:div w:id="1958903545">
                          <w:marLeft w:val="0"/>
                          <w:marRight w:val="0"/>
                          <w:marTop w:val="0"/>
                          <w:marBottom w:val="0"/>
                          <w:divBdr>
                            <w:top w:val="none" w:sz="0" w:space="0" w:color="auto"/>
                            <w:left w:val="none" w:sz="0" w:space="0" w:color="auto"/>
                            <w:bottom w:val="none" w:sz="0" w:space="0" w:color="auto"/>
                            <w:right w:val="none" w:sz="0" w:space="0" w:color="auto"/>
                          </w:divBdr>
                          <w:divsChild>
                            <w:div w:id="1657565098">
                              <w:marLeft w:val="0"/>
                              <w:marRight w:val="0"/>
                              <w:marTop w:val="0"/>
                              <w:marBottom w:val="0"/>
                              <w:divBdr>
                                <w:top w:val="none" w:sz="0" w:space="0" w:color="auto"/>
                                <w:left w:val="none" w:sz="0" w:space="0" w:color="auto"/>
                                <w:bottom w:val="none" w:sz="0" w:space="0" w:color="auto"/>
                                <w:right w:val="none" w:sz="0" w:space="0" w:color="auto"/>
                              </w:divBdr>
                              <w:divsChild>
                                <w:div w:id="1294825039">
                                  <w:marLeft w:val="0"/>
                                  <w:marRight w:val="0"/>
                                  <w:marTop w:val="0"/>
                                  <w:marBottom w:val="0"/>
                                  <w:divBdr>
                                    <w:top w:val="none" w:sz="0" w:space="0" w:color="auto"/>
                                    <w:left w:val="none" w:sz="0" w:space="0" w:color="auto"/>
                                    <w:bottom w:val="none" w:sz="0" w:space="0" w:color="auto"/>
                                    <w:right w:val="none" w:sz="0" w:space="0" w:color="auto"/>
                                  </w:divBdr>
                                  <w:divsChild>
                                    <w:div w:id="317226792">
                                      <w:marLeft w:val="0"/>
                                      <w:marRight w:val="0"/>
                                      <w:marTop w:val="0"/>
                                      <w:marBottom w:val="0"/>
                                      <w:divBdr>
                                        <w:top w:val="none" w:sz="0" w:space="0" w:color="auto"/>
                                        <w:left w:val="none" w:sz="0" w:space="0" w:color="auto"/>
                                        <w:bottom w:val="none" w:sz="0" w:space="0" w:color="auto"/>
                                        <w:right w:val="none" w:sz="0" w:space="0" w:color="auto"/>
                                      </w:divBdr>
                                    </w:div>
                                    <w:div w:id="1498882623">
                                      <w:marLeft w:val="0"/>
                                      <w:marRight w:val="0"/>
                                      <w:marTop w:val="0"/>
                                      <w:marBottom w:val="0"/>
                                      <w:divBdr>
                                        <w:top w:val="none" w:sz="0" w:space="0" w:color="auto"/>
                                        <w:left w:val="none" w:sz="0" w:space="0" w:color="auto"/>
                                        <w:bottom w:val="none" w:sz="0" w:space="0" w:color="auto"/>
                                        <w:right w:val="none" w:sz="0" w:space="0" w:color="auto"/>
                                      </w:divBdr>
                                    </w:div>
                                    <w:div w:id="1716272572">
                                      <w:marLeft w:val="0"/>
                                      <w:marRight w:val="0"/>
                                      <w:marTop w:val="0"/>
                                      <w:marBottom w:val="0"/>
                                      <w:divBdr>
                                        <w:top w:val="none" w:sz="0" w:space="0" w:color="auto"/>
                                        <w:left w:val="none" w:sz="0" w:space="0" w:color="auto"/>
                                        <w:bottom w:val="none" w:sz="0" w:space="0" w:color="auto"/>
                                        <w:right w:val="none" w:sz="0" w:space="0" w:color="auto"/>
                                      </w:divBdr>
                                    </w:div>
                                    <w:div w:id="1716469370">
                                      <w:marLeft w:val="0"/>
                                      <w:marRight w:val="0"/>
                                      <w:marTop w:val="0"/>
                                      <w:marBottom w:val="0"/>
                                      <w:divBdr>
                                        <w:top w:val="none" w:sz="0" w:space="0" w:color="auto"/>
                                        <w:left w:val="none" w:sz="0" w:space="0" w:color="auto"/>
                                        <w:bottom w:val="none" w:sz="0" w:space="0" w:color="auto"/>
                                        <w:right w:val="none" w:sz="0" w:space="0" w:color="auto"/>
                                      </w:divBdr>
                                    </w:div>
                                    <w:div w:id="2072581489">
                                      <w:marLeft w:val="0"/>
                                      <w:marRight w:val="0"/>
                                      <w:marTop w:val="0"/>
                                      <w:marBottom w:val="0"/>
                                      <w:divBdr>
                                        <w:top w:val="none" w:sz="0" w:space="0" w:color="auto"/>
                                        <w:left w:val="none" w:sz="0" w:space="0" w:color="auto"/>
                                        <w:bottom w:val="none" w:sz="0" w:space="0" w:color="auto"/>
                                        <w:right w:val="none" w:sz="0" w:space="0" w:color="auto"/>
                                      </w:divBdr>
                                    </w:div>
                                    <w:div w:id="283778085">
                                      <w:marLeft w:val="0"/>
                                      <w:marRight w:val="0"/>
                                      <w:marTop w:val="0"/>
                                      <w:marBottom w:val="0"/>
                                      <w:divBdr>
                                        <w:top w:val="none" w:sz="0" w:space="0" w:color="auto"/>
                                        <w:left w:val="none" w:sz="0" w:space="0" w:color="auto"/>
                                        <w:bottom w:val="none" w:sz="0" w:space="0" w:color="auto"/>
                                        <w:right w:val="none" w:sz="0" w:space="0" w:color="auto"/>
                                      </w:divBdr>
                                    </w:div>
                                    <w:div w:id="1056974315">
                                      <w:marLeft w:val="0"/>
                                      <w:marRight w:val="0"/>
                                      <w:marTop w:val="0"/>
                                      <w:marBottom w:val="0"/>
                                      <w:divBdr>
                                        <w:top w:val="none" w:sz="0" w:space="0" w:color="auto"/>
                                        <w:left w:val="none" w:sz="0" w:space="0" w:color="auto"/>
                                        <w:bottom w:val="none" w:sz="0" w:space="0" w:color="auto"/>
                                        <w:right w:val="none" w:sz="0" w:space="0" w:color="auto"/>
                                      </w:divBdr>
                                    </w:div>
                                    <w:div w:id="832448975">
                                      <w:marLeft w:val="0"/>
                                      <w:marRight w:val="0"/>
                                      <w:marTop w:val="0"/>
                                      <w:marBottom w:val="0"/>
                                      <w:divBdr>
                                        <w:top w:val="none" w:sz="0" w:space="0" w:color="auto"/>
                                        <w:left w:val="none" w:sz="0" w:space="0" w:color="auto"/>
                                        <w:bottom w:val="none" w:sz="0" w:space="0" w:color="auto"/>
                                        <w:right w:val="none" w:sz="0" w:space="0" w:color="auto"/>
                                      </w:divBdr>
                                    </w:div>
                                    <w:div w:id="1935353815">
                                      <w:marLeft w:val="0"/>
                                      <w:marRight w:val="0"/>
                                      <w:marTop w:val="0"/>
                                      <w:marBottom w:val="0"/>
                                      <w:divBdr>
                                        <w:top w:val="none" w:sz="0" w:space="0" w:color="auto"/>
                                        <w:left w:val="none" w:sz="0" w:space="0" w:color="auto"/>
                                        <w:bottom w:val="none" w:sz="0" w:space="0" w:color="auto"/>
                                        <w:right w:val="none" w:sz="0" w:space="0" w:color="auto"/>
                                      </w:divBdr>
                                    </w:div>
                                    <w:div w:id="1688480600">
                                      <w:marLeft w:val="0"/>
                                      <w:marRight w:val="0"/>
                                      <w:marTop w:val="0"/>
                                      <w:marBottom w:val="0"/>
                                      <w:divBdr>
                                        <w:top w:val="none" w:sz="0" w:space="0" w:color="auto"/>
                                        <w:left w:val="none" w:sz="0" w:space="0" w:color="auto"/>
                                        <w:bottom w:val="none" w:sz="0" w:space="0" w:color="auto"/>
                                        <w:right w:val="none" w:sz="0" w:space="0" w:color="auto"/>
                                      </w:divBdr>
                                    </w:div>
                                    <w:div w:id="1928297901">
                                      <w:marLeft w:val="0"/>
                                      <w:marRight w:val="0"/>
                                      <w:marTop w:val="0"/>
                                      <w:marBottom w:val="0"/>
                                      <w:divBdr>
                                        <w:top w:val="none" w:sz="0" w:space="0" w:color="auto"/>
                                        <w:left w:val="none" w:sz="0" w:space="0" w:color="auto"/>
                                        <w:bottom w:val="none" w:sz="0" w:space="0" w:color="auto"/>
                                        <w:right w:val="none" w:sz="0" w:space="0" w:color="auto"/>
                                      </w:divBdr>
                                    </w:div>
                                    <w:div w:id="1958953135">
                                      <w:marLeft w:val="0"/>
                                      <w:marRight w:val="0"/>
                                      <w:marTop w:val="0"/>
                                      <w:marBottom w:val="0"/>
                                      <w:divBdr>
                                        <w:top w:val="none" w:sz="0" w:space="0" w:color="auto"/>
                                        <w:left w:val="none" w:sz="0" w:space="0" w:color="auto"/>
                                        <w:bottom w:val="none" w:sz="0" w:space="0" w:color="auto"/>
                                        <w:right w:val="none" w:sz="0" w:space="0" w:color="auto"/>
                                      </w:divBdr>
                                    </w:div>
                                    <w:div w:id="396709595">
                                      <w:marLeft w:val="0"/>
                                      <w:marRight w:val="0"/>
                                      <w:marTop w:val="0"/>
                                      <w:marBottom w:val="0"/>
                                      <w:divBdr>
                                        <w:top w:val="none" w:sz="0" w:space="0" w:color="auto"/>
                                        <w:left w:val="none" w:sz="0" w:space="0" w:color="auto"/>
                                        <w:bottom w:val="none" w:sz="0" w:space="0" w:color="auto"/>
                                        <w:right w:val="none" w:sz="0" w:space="0" w:color="auto"/>
                                      </w:divBdr>
                                    </w:div>
                                    <w:div w:id="975841629">
                                      <w:marLeft w:val="0"/>
                                      <w:marRight w:val="0"/>
                                      <w:marTop w:val="0"/>
                                      <w:marBottom w:val="0"/>
                                      <w:divBdr>
                                        <w:top w:val="none" w:sz="0" w:space="0" w:color="auto"/>
                                        <w:left w:val="none" w:sz="0" w:space="0" w:color="auto"/>
                                        <w:bottom w:val="none" w:sz="0" w:space="0" w:color="auto"/>
                                        <w:right w:val="none" w:sz="0" w:space="0" w:color="auto"/>
                                      </w:divBdr>
                                    </w:div>
                                    <w:div w:id="1559440471">
                                      <w:marLeft w:val="0"/>
                                      <w:marRight w:val="0"/>
                                      <w:marTop w:val="0"/>
                                      <w:marBottom w:val="0"/>
                                      <w:divBdr>
                                        <w:top w:val="none" w:sz="0" w:space="0" w:color="auto"/>
                                        <w:left w:val="none" w:sz="0" w:space="0" w:color="auto"/>
                                        <w:bottom w:val="none" w:sz="0" w:space="0" w:color="auto"/>
                                        <w:right w:val="none" w:sz="0" w:space="0" w:color="auto"/>
                                      </w:divBdr>
                                    </w:div>
                                    <w:div w:id="158665692">
                                      <w:marLeft w:val="0"/>
                                      <w:marRight w:val="0"/>
                                      <w:marTop w:val="0"/>
                                      <w:marBottom w:val="0"/>
                                      <w:divBdr>
                                        <w:top w:val="none" w:sz="0" w:space="0" w:color="auto"/>
                                        <w:left w:val="none" w:sz="0" w:space="0" w:color="auto"/>
                                        <w:bottom w:val="none" w:sz="0" w:space="0" w:color="auto"/>
                                        <w:right w:val="none" w:sz="0" w:space="0" w:color="auto"/>
                                      </w:divBdr>
                                    </w:div>
                                    <w:div w:id="115368389">
                                      <w:marLeft w:val="0"/>
                                      <w:marRight w:val="0"/>
                                      <w:marTop w:val="0"/>
                                      <w:marBottom w:val="0"/>
                                      <w:divBdr>
                                        <w:top w:val="none" w:sz="0" w:space="0" w:color="auto"/>
                                        <w:left w:val="none" w:sz="0" w:space="0" w:color="auto"/>
                                        <w:bottom w:val="none" w:sz="0" w:space="0" w:color="auto"/>
                                        <w:right w:val="none" w:sz="0" w:space="0" w:color="auto"/>
                                      </w:divBdr>
                                    </w:div>
                                    <w:div w:id="1947150583">
                                      <w:marLeft w:val="0"/>
                                      <w:marRight w:val="0"/>
                                      <w:marTop w:val="0"/>
                                      <w:marBottom w:val="0"/>
                                      <w:divBdr>
                                        <w:top w:val="none" w:sz="0" w:space="0" w:color="auto"/>
                                        <w:left w:val="none" w:sz="0" w:space="0" w:color="auto"/>
                                        <w:bottom w:val="none" w:sz="0" w:space="0" w:color="auto"/>
                                        <w:right w:val="none" w:sz="0" w:space="0" w:color="auto"/>
                                      </w:divBdr>
                                    </w:div>
                                    <w:div w:id="238293244">
                                      <w:marLeft w:val="0"/>
                                      <w:marRight w:val="0"/>
                                      <w:marTop w:val="0"/>
                                      <w:marBottom w:val="0"/>
                                      <w:divBdr>
                                        <w:top w:val="none" w:sz="0" w:space="0" w:color="auto"/>
                                        <w:left w:val="none" w:sz="0" w:space="0" w:color="auto"/>
                                        <w:bottom w:val="none" w:sz="0" w:space="0" w:color="auto"/>
                                        <w:right w:val="none" w:sz="0" w:space="0" w:color="auto"/>
                                      </w:divBdr>
                                    </w:div>
                                    <w:div w:id="703675079">
                                      <w:marLeft w:val="0"/>
                                      <w:marRight w:val="0"/>
                                      <w:marTop w:val="0"/>
                                      <w:marBottom w:val="0"/>
                                      <w:divBdr>
                                        <w:top w:val="none" w:sz="0" w:space="0" w:color="auto"/>
                                        <w:left w:val="none" w:sz="0" w:space="0" w:color="auto"/>
                                        <w:bottom w:val="none" w:sz="0" w:space="0" w:color="auto"/>
                                        <w:right w:val="none" w:sz="0" w:space="0" w:color="auto"/>
                                      </w:divBdr>
                                    </w:div>
                                    <w:div w:id="1934777974">
                                      <w:marLeft w:val="0"/>
                                      <w:marRight w:val="0"/>
                                      <w:marTop w:val="0"/>
                                      <w:marBottom w:val="0"/>
                                      <w:divBdr>
                                        <w:top w:val="none" w:sz="0" w:space="0" w:color="auto"/>
                                        <w:left w:val="none" w:sz="0" w:space="0" w:color="auto"/>
                                        <w:bottom w:val="none" w:sz="0" w:space="0" w:color="auto"/>
                                        <w:right w:val="none" w:sz="0" w:space="0" w:color="auto"/>
                                      </w:divBdr>
                                    </w:div>
                                    <w:div w:id="179975158">
                                      <w:marLeft w:val="0"/>
                                      <w:marRight w:val="0"/>
                                      <w:marTop w:val="0"/>
                                      <w:marBottom w:val="0"/>
                                      <w:divBdr>
                                        <w:top w:val="none" w:sz="0" w:space="0" w:color="auto"/>
                                        <w:left w:val="none" w:sz="0" w:space="0" w:color="auto"/>
                                        <w:bottom w:val="none" w:sz="0" w:space="0" w:color="auto"/>
                                        <w:right w:val="none" w:sz="0" w:space="0" w:color="auto"/>
                                      </w:divBdr>
                                    </w:div>
                                    <w:div w:id="1852529251">
                                      <w:marLeft w:val="0"/>
                                      <w:marRight w:val="0"/>
                                      <w:marTop w:val="0"/>
                                      <w:marBottom w:val="0"/>
                                      <w:divBdr>
                                        <w:top w:val="none" w:sz="0" w:space="0" w:color="auto"/>
                                        <w:left w:val="none" w:sz="0" w:space="0" w:color="auto"/>
                                        <w:bottom w:val="none" w:sz="0" w:space="0" w:color="auto"/>
                                        <w:right w:val="none" w:sz="0" w:space="0" w:color="auto"/>
                                      </w:divBdr>
                                    </w:div>
                                    <w:div w:id="9054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52031">
      <w:bodyDiv w:val="1"/>
      <w:marLeft w:val="0"/>
      <w:marRight w:val="0"/>
      <w:marTop w:val="0"/>
      <w:marBottom w:val="0"/>
      <w:divBdr>
        <w:top w:val="none" w:sz="0" w:space="0" w:color="auto"/>
        <w:left w:val="none" w:sz="0" w:space="0" w:color="auto"/>
        <w:bottom w:val="none" w:sz="0" w:space="0" w:color="auto"/>
        <w:right w:val="none" w:sz="0" w:space="0" w:color="auto"/>
      </w:divBdr>
    </w:div>
    <w:div w:id="1846826824">
      <w:bodyDiv w:val="1"/>
      <w:marLeft w:val="0"/>
      <w:marRight w:val="0"/>
      <w:marTop w:val="0"/>
      <w:marBottom w:val="0"/>
      <w:divBdr>
        <w:top w:val="none" w:sz="0" w:space="0" w:color="auto"/>
        <w:left w:val="none" w:sz="0" w:space="0" w:color="auto"/>
        <w:bottom w:val="none" w:sz="0" w:space="0" w:color="auto"/>
        <w:right w:val="none" w:sz="0" w:space="0" w:color="auto"/>
      </w:divBdr>
    </w:div>
    <w:div w:id="19388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ormativ.kontur.ru/document?moduleId=1&amp;documentId=289547&amp;cwi=0&amp;utm_source=yandex&amp;utm_medium=organic&amp;utm_referer=yandex.ru%2Fclck%2Fjsredir&amp;utm_startpage=zakupki.kontur.ru%2Fsite%2Farticles%2F1153-rastorzhenie&amp;utm_orderpage=zakupki.kontur.ru%2Fsite%2Farticles%2F1153-rastorzhenie" TargetMode="External"/><Relationship Id="rId4" Type="http://schemas.microsoft.com/office/2007/relationships/stylesWithEffects" Target="stylesWithEffects.xml"/><Relationship Id="rId9" Type="http://schemas.openxmlformats.org/officeDocument/2006/relationships/hyperlink" Target="consultantplus://offline/ref=ED5CBCCF0975F53D3778E018925B541267133481B360BC091FFE8BF803C0660285C058D37E52BA5A413DE6143Cj9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172B-66B1-4385-9ED4-6C0E90D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10081</TotalTime>
  <Pages>7</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964</cp:revision>
  <cp:lastPrinted>2022-07-07T04:12:00Z</cp:lastPrinted>
  <dcterms:created xsi:type="dcterms:W3CDTF">2019-04-12T13:36:00Z</dcterms:created>
  <dcterms:modified xsi:type="dcterms:W3CDTF">2022-07-07T07:43:00Z</dcterms:modified>
</cp:coreProperties>
</file>