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895E7D" w:rsidRPr="00895E7D" w:rsidRDefault="00895E7D" w:rsidP="00895E7D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895E7D">
        <w:rPr>
          <w:rFonts w:ascii="PT Astra Serif" w:hAnsi="PT Astra Serif"/>
          <w:bCs/>
          <w:sz w:val="28"/>
          <w:szCs w:val="28"/>
          <w:lang w:val="ru-RU"/>
        </w:rPr>
        <w:t>«Управление муниципальными финансами муниципального образования «</w:t>
      </w:r>
      <w:proofErr w:type="spellStart"/>
      <w:r w:rsidRPr="00895E7D">
        <w:rPr>
          <w:rFonts w:ascii="PT Astra Serif" w:hAnsi="PT Astra Serif"/>
          <w:bCs/>
          <w:sz w:val="28"/>
          <w:szCs w:val="28"/>
          <w:lang w:val="ru-RU"/>
        </w:rPr>
        <w:t>Чердаклинс</w:t>
      </w:r>
      <w:r>
        <w:rPr>
          <w:rFonts w:ascii="PT Astra Serif" w:hAnsi="PT Astra Serif"/>
          <w:bCs/>
          <w:sz w:val="28"/>
          <w:szCs w:val="28"/>
          <w:lang w:val="ru-RU"/>
        </w:rPr>
        <w:t>кий</w:t>
      </w:r>
      <w:proofErr w:type="spellEnd"/>
      <w:r>
        <w:rPr>
          <w:rFonts w:ascii="PT Astra Serif" w:hAnsi="PT Astra Serif"/>
          <w:bCs/>
          <w:sz w:val="28"/>
          <w:szCs w:val="28"/>
          <w:lang w:val="ru-RU"/>
        </w:rPr>
        <w:t xml:space="preserve"> район» Ульяновской области»</w:t>
      </w:r>
    </w:p>
    <w:p w:rsidR="00895E7D" w:rsidRPr="00895E7D" w:rsidRDefault="00246A26" w:rsidP="00895E7D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8"/>
          <w:szCs w:val="28"/>
          <w:lang w:val="ru-RU"/>
        </w:rPr>
      </w:pPr>
      <w:r w:rsidRPr="00895E7D">
        <w:rPr>
          <w:rFonts w:ascii="PT Astra Serif" w:hAnsi="PT Astra Serif"/>
          <w:lang w:val="ru-RU"/>
        </w:rPr>
        <w:t>Наименование муниципальной программы:</w:t>
      </w:r>
      <w:r w:rsidR="00895E7D" w:rsidRPr="00895E7D">
        <w:rPr>
          <w:rFonts w:ascii="PT Astra Serif" w:hAnsi="PT Astra Serif"/>
          <w:bCs/>
          <w:sz w:val="28"/>
          <w:szCs w:val="28"/>
          <w:lang w:val="ru-RU"/>
        </w:rPr>
        <w:t xml:space="preserve"> «Управление муниципальными финансами муниципального образования «</w:t>
      </w:r>
      <w:proofErr w:type="spellStart"/>
      <w:r w:rsidR="00895E7D" w:rsidRPr="00895E7D">
        <w:rPr>
          <w:rFonts w:ascii="PT Astra Serif" w:hAnsi="PT Astra Serif"/>
          <w:bCs/>
          <w:sz w:val="28"/>
          <w:szCs w:val="28"/>
          <w:lang w:val="ru-RU"/>
        </w:rPr>
        <w:t>Чердаклинский</w:t>
      </w:r>
      <w:proofErr w:type="spellEnd"/>
      <w:r w:rsidR="00895E7D" w:rsidRPr="00895E7D">
        <w:rPr>
          <w:rFonts w:ascii="PT Astra Serif" w:hAnsi="PT Astra Serif"/>
          <w:bCs/>
          <w:sz w:val="28"/>
          <w:szCs w:val="28"/>
          <w:lang w:val="ru-RU"/>
        </w:rPr>
        <w:t xml:space="preserve"> район» Ульяновской области»</w:t>
      </w: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895E7D">
        <w:rPr>
          <w:rFonts w:ascii="PT Astra Serif" w:hAnsi="PT Astra Serif"/>
        </w:rPr>
        <w:t xml:space="preserve"> 1 квартал 2025г.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895E7D">
        <w:rPr>
          <w:rFonts w:ascii="PT Astra Serif" w:hAnsi="PT Astra Serif"/>
        </w:rPr>
        <w:t xml:space="preserve"> </w:t>
      </w:r>
      <w:r w:rsidR="00895E7D" w:rsidRPr="00645BBF">
        <w:rPr>
          <w:rFonts w:ascii="PT Astra Serif" w:hAnsi="PT Astra Serif"/>
          <w:bCs/>
          <w:sz w:val="28"/>
          <w:szCs w:val="28"/>
        </w:rPr>
        <w:t>Муниципальное учреждение управление финансов муниципального образования «</w:t>
      </w:r>
      <w:proofErr w:type="spellStart"/>
      <w:r w:rsidR="00895E7D" w:rsidRPr="00645BBF">
        <w:rPr>
          <w:rFonts w:ascii="PT Astra Serif" w:hAnsi="PT Astra Serif"/>
          <w:bCs/>
          <w:sz w:val="28"/>
          <w:szCs w:val="28"/>
        </w:rPr>
        <w:t>Чердаклинский</w:t>
      </w:r>
      <w:proofErr w:type="spellEnd"/>
      <w:r w:rsidR="00895E7D" w:rsidRPr="00645BBF">
        <w:rPr>
          <w:rFonts w:ascii="PT Astra Serif" w:hAnsi="PT Astra Serif"/>
          <w:bCs/>
          <w:sz w:val="28"/>
          <w:szCs w:val="28"/>
        </w:rPr>
        <w:t xml:space="preserve"> район» Ульяновской области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3"/>
        <w:gridCol w:w="4432"/>
        <w:gridCol w:w="1271"/>
        <w:gridCol w:w="1552"/>
        <w:gridCol w:w="1799"/>
        <w:gridCol w:w="2003"/>
        <w:gridCol w:w="2450"/>
      </w:tblGrid>
      <w:tr w:rsidR="0001046D" w:rsidRPr="00FB5917" w:rsidTr="00FB5917"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0" w:type="auto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FB5917" w:rsidTr="00FB5917">
        <w:tc>
          <w:tcPr>
            <w:tcW w:w="0" w:type="auto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Муниципальная программа </w:t>
            </w:r>
            <w:r w:rsidR="00895E7D" w:rsidRPr="00895E7D">
              <w:rPr>
                <w:rFonts w:ascii="PT Astra Serif" w:hAnsi="PT Astra Serif"/>
                <w:bCs/>
                <w:sz w:val="28"/>
                <w:szCs w:val="28"/>
              </w:rPr>
              <w:t>«Управление муниципальными финансами муниципального образования «</w:t>
            </w:r>
            <w:proofErr w:type="spellStart"/>
            <w:r w:rsidR="00895E7D" w:rsidRPr="00895E7D">
              <w:rPr>
                <w:rFonts w:ascii="PT Astra Serif" w:hAnsi="PT Astra Serif"/>
                <w:bCs/>
                <w:sz w:val="28"/>
                <w:szCs w:val="28"/>
              </w:rPr>
              <w:t>Чердаклинский</w:t>
            </w:r>
            <w:proofErr w:type="spellEnd"/>
            <w:r w:rsidR="00895E7D" w:rsidRPr="00895E7D">
              <w:rPr>
                <w:rFonts w:ascii="PT Astra Serif" w:hAnsi="PT Astra Serif"/>
                <w:bCs/>
                <w:sz w:val="28"/>
                <w:szCs w:val="28"/>
              </w:rPr>
              <w:t xml:space="preserve"> район» Ульяновской области»</w:t>
            </w:r>
          </w:p>
        </w:tc>
      </w:tr>
      <w:tr w:rsidR="0001046D" w:rsidRPr="005940AF" w:rsidTr="00FB5917">
        <w:tc>
          <w:tcPr>
            <w:tcW w:w="0" w:type="auto"/>
          </w:tcPr>
          <w:p w:rsidR="005940AF" w:rsidRPr="00BE07DC" w:rsidRDefault="005940AF" w:rsidP="005940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0" w:type="auto"/>
          </w:tcPr>
          <w:p w:rsidR="005940AF" w:rsidRPr="00BD4273" w:rsidRDefault="005940AF" w:rsidP="00FB5917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D4273">
              <w:rPr>
                <w:rFonts w:ascii="PT Astra Serif" w:hAnsi="PT Astra Serif"/>
              </w:rPr>
              <w:t xml:space="preserve">Увеличение удельного веса расходов бюджета </w:t>
            </w:r>
            <w:r>
              <w:rPr>
                <w:rFonts w:ascii="PT Astra Serif" w:hAnsi="PT Astra Serif"/>
              </w:rPr>
              <w:t>муниципального образования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 </w:t>
            </w:r>
            <w:r w:rsidRPr="00BD4273">
              <w:rPr>
                <w:rFonts w:ascii="PT Astra Serif" w:hAnsi="PT Astra Serif"/>
              </w:rPr>
              <w:t xml:space="preserve">Ульяновской </w:t>
            </w:r>
            <w:r w:rsidRPr="00BD4273">
              <w:rPr>
                <w:rFonts w:ascii="PT Astra Serif" w:hAnsi="PT Astra Serif"/>
              </w:rPr>
              <w:lastRenderedPageBreak/>
              <w:t xml:space="preserve">области, предусмотренных </w:t>
            </w:r>
            <w:r>
              <w:rPr>
                <w:rFonts w:ascii="PT Astra Serif" w:hAnsi="PT Astra Serif"/>
              </w:rPr>
              <w:t>муниципальн</w:t>
            </w:r>
            <w:r w:rsidRPr="00BD4273">
              <w:rPr>
                <w:rFonts w:ascii="PT Astra Serif" w:hAnsi="PT Astra Serif"/>
              </w:rPr>
              <w:t xml:space="preserve">ыми программами </w:t>
            </w:r>
            <w:proofErr w:type="spellStart"/>
            <w:r>
              <w:rPr>
                <w:rFonts w:ascii="PT Astra Serif" w:hAnsi="PT Astra Serif"/>
              </w:rPr>
              <w:t>Чердаклинского</w:t>
            </w:r>
            <w:proofErr w:type="spellEnd"/>
            <w:r>
              <w:rPr>
                <w:rFonts w:ascii="PT Astra Serif" w:hAnsi="PT Astra Serif"/>
              </w:rPr>
              <w:t xml:space="preserve"> района </w:t>
            </w:r>
            <w:r w:rsidRPr="00BD4273">
              <w:rPr>
                <w:rFonts w:ascii="PT Astra Serif" w:hAnsi="PT Astra Serif"/>
              </w:rPr>
              <w:t xml:space="preserve">Ульяновской области, в общем объеме расходов  бюджета </w:t>
            </w:r>
            <w:r>
              <w:rPr>
                <w:rFonts w:ascii="PT Astra Serif" w:hAnsi="PT Astra Serif"/>
              </w:rPr>
              <w:t>муниципального образования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 </w:t>
            </w:r>
            <w:r w:rsidRPr="00BD4273">
              <w:rPr>
                <w:rFonts w:ascii="PT Astra Serif" w:hAnsi="PT Astra Serif"/>
              </w:rPr>
              <w:t>Ульяновской области по сравнению с годом, предшествующим отчетному</w:t>
            </w:r>
          </w:p>
        </w:tc>
        <w:tc>
          <w:tcPr>
            <w:tcW w:w="0" w:type="auto"/>
          </w:tcPr>
          <w:p w:rsidR="005940AF" w:rsidRPr="00BE07DC" w:rsidRDefault="005940AF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0" w:type="auto"/>
          </w:tcPr>
          <w:p w:rsidR="005940AF" w:rsidRPr="00BE07DC" w:rsidRDefault="000539FF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</w:t>
            </w:r>
          </w:p>
        </w:tc>
        <w:tc>
          <w:tcPr>
            <w:tcW w:w="0" w:type="auto"/>
          </w:tcPr>
          <w:p w:rsidR="005940AF" w:rsidRPr="00BE07DC" w:rsidRDefault="0001046D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2,7</w:t>
            </w:r>
          </w:p>
        </w:tc>
        <w:tc>
          <w:tcPr>
            <w:tcW w:w="0" w:type="auto"/>
          </w:tcPr>
          <w:p w:rsidR="005940AF" w:rsidRDefault="0001046D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</w:t>
            </w:r>
          </w:p>
          <w:p w:rsidR="0001046D" w:rsidRPr="00BE07DC" w:rsidRDefault="0001046D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</w:t>
            </w:r>
          </w:p>
        </w:tc>
        <w:tc>
          <w:tcPr>
            <w:tcW w:w="0" w:type="auto"/>
          </w:tcPr>
          <w:p w:rsidR="005940AF" w:rsidRPr="00BE07DC" w:rsidRDefault="0001046D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01046D" w:rsidRPr="005940AF" w:rsidTr="00FB5917">
        <w:tc>
          <w:tcPr>
            <w:tcW w:w="0" w:type="auto"/>
          </w:tcPr>
          <w:p w:rsidR="005940AF" w:rsidRPr="00BE07DC" w:rsidRDefault="00FB5917" w:rsidP="005940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5940AF">
              <w:rPr>
                <w:rFonts w:ascii="PT Astra Serif" w:hAnsi="PT Astra Serif"/>
              </w:rPr>
              <w:t>.</w:t>
            </w:r>
          </w:p>
        </w:tc>
        <w:tc>
          <w:tcPr>
            <w:tcW w:w="0" w:type="auto"/>
          </w:tcPr>
          <w:p w:rsidR="005940AF" w:rsidRPr="00BD4273" w:rsidRDefault="005940AF" w:rsidP="00FB5917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D4273">
              <w:rPr>
                <w:rFonts w:ascii="PT Astra Serif" w:hAnsi="PT Astra Serif"/>
              </w:rPr>
              <w:t xml:space="preserve">Увеличение объема налоговых и неналоговых доходов, поступивших в консолидированный бюджет </w:t>
            </w:r>
            <w:r w:rsidRPr="00FC609C">
              <w:rPr>
                <w:rFonts w:ascii="PT Astra Serif" w:hAnsi="PT Astra Serif"/>
                <w:bCs/>
              </w:rPr>
              <w:t>муниципальн</w:t>
            </w:r>
            <w:r>
              <w:rPr>
                <w:rFonts w:ascii="PT Astra Serif" w:hAnsi="PT Astra Serif"/>
                <w:bCs/>
              </w:rPr>
              <w:t>ого образования «</w:t>
            </w:r>
            <w:proofErr w:type="spellStart"/>
            <w:r>
              <w:rPr>
                <w:rFonts w:ascii="PT Astra Serif" w:hAnsi="PT Astra Serif"/>
                <w:bCs/>
              </w:rPr>
              <w:t>Ч</w:t>
            </w:r>
            <w:r w:rsidRPr="00FC609C">
              <w:rPr>
                <w:rFonts w:ascii="PT Astra Serif" w:hAnsi="PT Astra Serif"/>
                <w:bCs/>
              </w:rPr>
              <w:t>ердаклинский</w:t>
            </w:r>
            <w:proofErr w:type="spellEnd"/>
            <w:r w:rsidRPr="00645BBF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FC609C">
              <w:rPr>
                <w:rFonts w:ascii="PT Astra Serif" w:hAnsi="PT Astra Serif"/>
                <w:bCs/>
              </w:rPr>
              <w:t>район»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BD4273">
              <w:rPr>
                <w:rFonts w:ascii="PT Astra Serif" w:hAnsi="PT Astra Serif"/>
              </w:rPr>
              <w:t>Ульяновской области, по сравнению с годом, предшествующим отчетному</w:t>
            </w:r>
          </w:p>
        </w:tc>
        <w:tc>
          <w:tcPr>
            <w:tcW w:w="0" w:type="auto"/>
          </w:tcPr>
          <w:p w:rsidR="005940AF" w:rsidRPr="00BE07DC" w:rsidRDefault="005940AF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 рублей</w:t>
            </w:r>
          </w:p>
        </w:tc>
        <w:tc>
          <w:tcPr>
            <w:tcW w:w="0" w:type="auto"/>
          </w:tcPr>
          <w:p w:rsidR="005940AF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14 771,4</w:t>
            </w:r>
          </w:p>
        </w:tc>
        <w:tc>
          <w:tcPr>
            <w:tcW w:w="0" w:type="auto"/>
          </w:tcPr>
          <w:p w:rsidR="005940AF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92 514,7</w:t>
            </w:r>
          </w:p>
        </w:tc>
        <w:tc>
          <w:tcPr>
            <w:tcW w:w="0" w:type="auto"/>
          </w:tcPr>
          <w:p w:rsidR="0001046D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</w:t>
            </w:r>
          </w:p>
          <w:p w:rsidR="005940AF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</w:t>
            </w:r>
          </w:p>
        </w:tc>
        <w:tc>
          <w:tcPr>
            <w:tcW w:w="0" w:type="auto"/>
          </w:tcPr>
          <w:p w:rsidR="005940AF" w:rsidRPr="00BE07DC" w:rsidRDefault="0001046D" w:rsidP="005940AF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46A26" w:rsidRPr="00BE07DC" w:rsidTr="00FB5917">
        <w:tc>
          <w:tcPr>
            <w:tcW w:w="0" w:type="auto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FB5917" w:rsidTr="00FB5917">
        <w:tc>
          <w:tcPr>
            <w:tcW w:w="0" w:type="auto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Структурный элемент </w:t>
            </w:r>
            <w:r w:rsidR="000539FF">
              <w:rPr>
                <w:rFonts w:ascii="PT Astra Serif" w:hAnsi="PT Astra Serif"/>
              </w:rPr>
              <w:t>«</w:t>
            </w:r>
            <w:r w:rsidR="000539FF" w:rsidRPr="00BD4273">
              <w:rPr>
                <w:rFonts w:ascii="PT Astra Serif" w:hAnsi="PT Astra Serif"/>
              </w:rPr>
              <w:t xml:space="preserve">Обеспечение реализации </w:t>
            </w:r>
            <w:r w:rsidR="000539FF">
              <w:rPr>
                <w:rFonts w:ascii="PT Astra Serif" w:hAnsi="PT Astra Serif"/>
              </w:rPr>
              <w:t>муниципаль</w:t>
            </w:r>
            <w:r w:rsidR="000539FF" w:rsidRPr="00BD4273">
              <w:rPr>
                <w:rFonts w:ascii="PT Astra Serif" w:hAnsi="PT Astra Serif"/>
              </w:rPr>
              <w:t>но</w:t>
            </w:r>
            <w:r w:rsidR="000539FF">
              <w:rPr>
                <w:rFonts w:ascii="PT Astra Serif" w:hAnsi="PT Astra Serif"/>
              </w:rPr>
              <w:t xml:space="preserve">й программы </w:t>
            </w:r>
            <w:r w:rsidR="000539FF">
              <w:rPr>
                <w:rFonts w:ascii="PT Astra Serif" w:hAnsi="PT Astra Serif"/>
                <w:bCs/>
              </w:rPr>
              <w:t>«У</w:t>
            </w:r>
            <w:r w:rsidR="000539FF" w:rsidRPr="006519D0">
              <w:rPr>
                <w:rFonts w:ascii="PT Astra Serif" w:hAnsi="PT Astra Serif"/>
                <w:bCs/>
              </w:rPr>
              <w:t>правление муниципальными финанса</w:t>
            </w:r>
            <w:r w:rsidR="000539FF">
              <w:rPr>
                <w:rFonts w:ascii="PT Astra Serif" w:hAnsi="PT Astra Serif"/>
                <w:bCs/>
              </w:rPr>
              <w:t>ми муниципального образования «</w:t>
            </w:r>
            <w:proofErr w:type="spellStart"/>
            <w:r w:rsidR="000539FF">
              <w:rPr>
                <w:rFonts w:ascii="PT Astra Serif" w:hAnsi="PT Astra Serif"/>
                <w:bCs/>
              </w:rPr>
              <w:t>Че</w:t>
            </w:r>
            <w:r w:rsidR="000539FF" w:rsidRPr="006519D0">
              <w:rPr>
                <w:rFonts w:ascii="PT Astra Serif" w:hAnsi="PT Astra Serif"/>
                <w:bCs/>
              </w:rPr>
              <w:t>рдаклинский</w:t>
            </w:r>
            <w:proofErr w:type="spellEnd"/>
            <w:r w:rsidR="000539FF" w:rsidRPr="006519D0">
              <w:rPr>
                <w:rFonts w:ascii="PT Astra Serif" w:hAnsi="PT Astra Serif"/>
                <w:bCs/>
              </w:rPr>
              <w:t xml:space="preserve"> район» </w:t>
            </w:r>
            <w:r w:rsidR="000539FF">
              <w:rPr>
                <w:rFonts w:ascii="PT Astra Serif" w:hAnsi="PT Astra Serif"/>
                <w:bCs/>
              </w:rPr>
              <w:t>У</w:t>
            </w:r>
            <w:r w:rsidR="000539FF" w:rsidRPr="006519D0">
              <w:rPr>
                <w:rFonts w:ascii="PT Astra Serif" w:hAnsi="PT Astra Serif"/>
                <w:bCs/>
              </w:rPr>
              <w:t>льяновской области»</w:t>
            </w:r>
          </w:p>
        </w:tc>
      </w:tr>
      <w:tr w:rsidR="0001046D" w:rsidRPr="00FB5917" w:rsidTr="008B06A0">
        <w:tc>
          <w:tcPr>
            <w:tcW w:w="0" w:type="auto"/>
            <w:vAlign w:val="bottom"/>
          </w:tcPr>
          <w:p w:rsidR="0001046D" w:rsidRPr="00BE07DC" w:rsidRDefault="0001046D" w:rsidP="0001046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0" w:type="auto"/>
          </w:tcPr>
          <w:p w:rsidR="0001046D" w:rsidRPr="00BD4273" w:rsidRDefault="0001046D" w:rsidP="0001046D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D4273">
              <w:rPr>
                <w:rFonts w:ascii="PT Astra Serif" w:hAnsi="PT Astra Serif"/>
              </w:rPr>
              <w:t xml:space="preserve">Увеличение удельного веса расходов бюджета </w:t>
            </w:r>
            <w:r>
              <w:rPr>
                <w:rFonts w:ascii="PT Astra Serif" w:hAnsi="PT Astra Serif"/>
              </w:rPr>
              <w:t>муниципального образования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 </w:t>
            </w:r>
            <w:r w:rsidRPr="00BD4273">
              <w:rPr>
                <w:rFonts w:ascii="PT Astra Serif" w:hAnsi="PT Astra Serif"/>
              </w:rPr>
              <w:t xml:space="preserve">Ульяновской области, предусмотренных </w:t>
            </w:r>
            <w:r>
              <w:rPr>
                <w:rFonts w:ascii="PT Astra Serif" w:hAnsi="PT Astra Serif"/>
              </w:rPr>
              <w:t>муниципальн</w:t>
            </w:r>
            <w:r w:rsidRPr="00BD4273">
              <w:rPr>
                <w:rFonts w:ascii="PT Astra Serif" w:hAnsi="PT Astra Serif"/>
              </w:rPr>
              <w:t xml:space="preserve">ыми программами </w:t>
            </w:r>
            <w:proofErr w:type="spellStart"/>
            <w:r>
              <w:rPr>
                <w:rFonts w:ascii="PT Astra Serif" w:hAnsi="PT Astra Serif"/>
              </w:rPr>
              <w:t>Чердаклинского</w:t>
            </w:r>
            <w:proofErr w:type="spellEnd"/>
            <w:r>
              <w:rPr>
                <w:rFonts w:ascii="PT Astra Serif" w:hAnsi="PT Astra Serif"/>
              </w:rPr>
              <w:t xml:space="preserve"> района </w:t>
            </w:r>
            <w:r w:rsidRPr="00BD4273">
              <w:rPr>
                <w:rFonts w:ascii="PT Astra Serif" w:hAnsi="PT Astra Serif"/>
              </w:rPr>
              <w:t xml:space="preserve">Ульяновской области, в общем объеме расходов  бюджета </w:t>
            </w:r>
            <w:r>
              <w:rPr>
                <w:rFonts w:ascii="PT Astra Serif" w:hAnsi="PT Astra Serif"/>
              </w:rPr>
              <w:t>муниципального образования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 </w:t>
            </w:r>
            <w:r w:rsidRPr="00BD4273">
              <w:rPr>
                <w:rFonts w:ascii="PT Astra Serif" w:hAnsi="PT Astra Serif"/>
              </w:rPr>
              <w:t>Ульяновской области по сравнению с годом, предшествующим отчетному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0,1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2,7</w:t>
            </w:r>
          </w:p>
        </w:tc>
        <w:tc>
          <w:tcPr>
            <w:tcW w:w="0" w:type="auto"/>
          </w:tcPr>
          <w:p w:rsidR="0001046D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</w:t>
            </w:r>
          </w:p>
          <w:p w:rsidR="0001046D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0539FF" w:rsidRPr="00FB5917" w:rsidTr="00FB5917">
        <w:tc>
          <w:tcPr>
            <w:tcW w:w="0" w:type="auto"/>
            <w:gridSpan w:val="7"/>
            <w:vAlign w:val="bottom"/>
          </w:tcPr>
          <w:p w:rsidR="000539FF" w:rsidRPr="00BE07DC" w:rsidRDefault="000539FF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Структурный элемент</w:t>
            </w:r>
            <w:r>
              <w:rPr>
                <w:rFonts w:ascii="PT Astra Serif" w:hAnsi="PT Astra Serif"/>
              </w:rPr>
              <w:t xml:space="preserve"> «</w:t>
            </w:r>
            <w:r w:rsidRPr="00BD4273">
              <w:rPr>
                <w:rFonts w:ascii="PT Astra Serif" w:hAnsi="PT Astra Serif"/>
              </w:rPr>
              <w:t xml:space="preserve">Создание условий для повышения финансовой самостоятельности бюджетов </w:t>
            </w:r>
            <w:r>
              <w:rPr>
                <w:rFonts w:ascii="PT Astra Serif" w:hAnsi="PT Astra Serif"/>
              </w:rPr>
              <w:t xml:space="preserve">поселений </w:t>
            </w:r>
            <w:r w:rsidRPr="00BD4273">
              <w:rPr>
                <w:rFonts w:ascii="PT Astra Serif" w:hAnsi="PT Astra Serif"/>
              </w:rPr>
              <w:t>муниципальн</w:t>
            </w:r>
            <w:r>
              <w:rPr>
                <w:rFonts w:ascii="PT Astra Serif" w:hAnsi="PT Astra Serif"/>
              </w:rPr>
              <w:t>ого</w:t>
            </w:r>
            <w:r w:rsidRPr="00BD4273">
              <w:rPr>
                <w:rFonts w:ascii="PT Astra Serif" w:hAnsi="PT Astra Serif"/>
              </w:rPr>
              <w:t xml:space="preserve"> образовани</w:t>
            </w:r>
            <w:r>
              <w:rPr>
                <w:rFonts w:ascii="PT Astra Serif" w:hAnsi="PT Astra Serif"/>
              </w:rPr>
              <w:t>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</w:t>
            </w:r>
            <w:r w:rsidRPr="00BD4273">
              <w:rPr>
                <w:rFonts w:ascii="PT Astra Serif" w:hAnsi="PT Astra Serif"/>
              </w:rPr>
              <w:t xml:space="preserve"> Ульяновской области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01046D" w:rsidRPr="00FB5917" w:rsidTr="00C4270A">
        <w:tc>
          <w:tcPr>
            <w:tcW w:w="0" w:type="auto"/>
            <w:vAlign w:val="bottom"/>
          </w:tcPr>
          <w:p w:rsidR="0001046D" w:rsidRPr="00BE07DC" w:rsidRDefault="0001046D" w:rsidP="0001046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0" w:type="auto"/>
          </w:tcPr>
          <w:p w:rsidR="0001046D" w:rsidRPr="00BD4273" w:rsidRDefault="0001046D" w:rsidP="0001046D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D4273">
              <w:rPr>
                <w:rFonts w:ascii="PT Astra Serif" w:hAnsi="PT Astra Serif"/>
              </w:rPr>
              <w:t xml:space="preserve">Увеличение объема налоговых и неналоговых доходов, поступивших в консолидированный бюджет </w:t>
            </w:r>
            <w:r w:rsidRPr="00FC609C">
              <w:rPr>
                <w:rFonts w:ascii="PT Astra Serif" w:hAnsi="PT Astra Serif"/>
                <w:bCs/>
              </w:rPr>
              <w:t>муниципальн</w:t>
            </w:r>
            <w:r>
              <w:rPr>
                <w:rFonts w:ascii="PT Astra Serif" w:hAnsi="PT Astra Serif"/>
                <w:bCs/>
              </w:rPr>
              <w:t>ого образования «</w:t>
            </w:r>
            <w:proofErr w:type="spellStart"/>
            <w:r>
              <w:rPr>
                <w:rFonts w:ascii="PT Astra Serif" w:hAnsi="PT Astra Serif"/>
                <w:bCs/>
              </w:rPr>
              <w:t>Ч</w:t>
            </w:r>
            <w:r w:rsidRPr="00FC609C">
              <w:rPr>
                <w:rFonts w:ascii="PT Astra Serif" w:hAnsi="PT Astra Serif"/>
                <w:bCs/>
              </w:rPr>
              <w:t>ердаклинский</w:t>
            </w:r>
            <w:proofErr w:type="spellEnd"/>
            <w:r w:rsidRPr="00645BBF"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FC609C">
              <w:rPr>
                <w:rFonts w:ascii="PT Astra Serif" w:hAnsi="PT Astra Serif"/>
                <w:bCs/>
              </w:rPr>
              <w:t>район»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 xml:space="preserve"> </w:t>
            </w:r>
            <w:r w:rsidRPr="00BD4273">
              <w:rPr>
                <w:rFonts w:ascii="PT Astra Serif" w:hAnsi="PT Astra Serif"/>
              </w:rPr>
              <w:t>Ульяновской области, по сравнению с годом, предшествующим отчетному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 рублей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14 771,4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92 514,7</w:t>
            </w:r>
          </w:p>
        </w:tc>
        <w:tc>
          <w:tcPr>
            <w:tcW w:w="0" w:type="auto"/>
          </w:tcPr>
          <w:p w:rsidR="0001046D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</w:t>
            </w:r>
          </w:p>
          <w:p w:rsidR="0001046D" w:rsidRPr="00BE07DC" w:rsidRDefault="0001046D" w:rsidP="0001046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выполнен</w:t>
            </w:r>
          </w:p>
        </w:tc>
        <w:tc>
          <w:tcPr>
            <w:tcW w:w="0" w:type="auto"/>
          </w:tcPr>
          <w:p w:rsidR="0001046D" w:rsidRPr="00BE07DC" w:rsidRDefault="0001046D" w:rsidP="000104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0" w:name="P1052"/>
      <w:bookmarkEnd w:id="0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3"/>
      <w:bookmarkEnd w:id="1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E9607C">
        <w:tc>
          <w:tcPr>
            <w:tcW w:w="15230" w:type="dxa"/>
            <w:gridSpan w:val="7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FB5917" w:rsidRPr="00BE07DC" w:rsidTr="00E9607C">
        <w:tc>
          <w:tcPr>
            <w:tcW w:w="3039" w:type="dxa"/>
            <w:vMerge w:val="restart"/>
          </w:tcPr>
          <w:p w:rsidR="00FB5917" w:rsidRPr="00BE07DC" w:rsidRDefault="00FB5917" w:rsidP="00FB5917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Структурный элемент «</w:t>
            </w:r>
            <w:r w:rsidRPr="00BD4273">
              <w:rPr>
                <w:rFonts w:ascii="PT Astra Serif" w:hAnsi="PT Astra Serif"/>
              </w:rPr>
              <w:t xml:space="preserve">Обеспечение реализации </w:t>
            </w:r>
            <w:r>
              <w:rPr>
                <w:rFonts w:ascii="PT Astra Serif" w:hAnsi="PT Astra Serif"/>
              </w:rPr>
              <w:t>муниципаль</w:t>
            </w:r>
            <w:r w:rsidRPr="00BD4273">
              <w:rPr>
                <w:rFonts w:ascii="PT Astra Serif" w:hAnsi="PT Astra Serif"/>
              </w:rPr>
              <w:t>но</w:t>
            </w:r>
            <w:r>
              <w:rPr>
                <w:rFonts w:ascii="PT Astra Serif" w:hAnsi="PT Astra Serif"/>
              </w:rPr>
              <w:t xml:space="preserve">й программы </w:t>
            </w:r>
            <w:r>
              <w:rPr>
                <w:rFonts w:ascii="PT Astra Serif" w:hAnsi="PT Astra Serif"/>
                <w:bCs/>
              </w:rPr>
              <w:t>«У</w:t>
            </w:r>
            <w:r w:rsidRPr="006519D0">
              <w:rPr>
                <w:rFonts w:ascii="PT Astra Serif" w:hAnsi="PT Astra Serif"/>
                <w:bCs/>
              </w:rPr>
              <w:t xml:space="preserve">правление муниципальными </w:t>
            </w:r>
            <w:r w:rsidRPr="006519D0">
              <w:rPr>
                <w:rFonts w:ascii="PT Astra Serif" w:hAnsi="PT Astra Serif"/>
                <w:bCs/>
              </w:rPr>
              <w:lastRenderedPageBreak/>
              <w:t>финанса</w:t>
            </w:r>
            <w:r>
              <w:rPr>
                <w:rFonts w:ascii="PT Astra Serif" w:hAnsi="PT Astra Serif"/>
                <w:bCs/>
              </w:rPr>
              <w:t>ми муниципального образования «</w:t>
            </w:r>
            <w:proofErr w:type="spellStart"/>
            <w:r>
              <w:rPr>
                <w:rFonts w:ascii="PT Astra Serif" w:hAnsi="PT Astra Serif"/>
                <w:bCs/>
              </w:rPr>
              <w:t>Че</w:t>
            </w:r>
            <w:r w:rsidRPr="006519D0">
              <w:rPr>
                <w:rFonts w:ascii="PT Astra Serif" w:hAnsi="PT Astra Serif"/>
                <w:bCs/>
              </w:rPr>
              <w:t>рдаклинский</w:t>
            </w:r>
            <w:proofErr w:type="spellEnd"/>
            <w:r w:rsidRPr="006519D0">
              <w:rPr>
                <w:rFonts w:ascii="PT Astra Serif" w:hAnsi="PT Astra Serif"/>
                <w:bCs/>
              </w:rPr>
              <w:t xml:space="preserve"> район» </w:t>
            </w:r>
            <w:r>
              <w:rPr>
                <w:rFonts w:ascii="PT Astra Serif" w:hAnsi="PT Astra Serif"/>
                <w:bCs/>
              </w:rPr>
              <w:t>У</w:t>
            </w:r>
            <w:r w:rsidRPr="006519D0">
              <w:rPr>
                <w:rFonts w:ascii="PT Astra Serif" w:hAnsi="PT Astra Serif"/>
                <w:bCs/>
              </w:rPr>
              <w:t>льяновской области</w:t>
            </w:r>
            <w:r w:rsidRPr="00BE07DC"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  <w:vMerge w:val="restart"/>
          </w:tcPr>
          <w:p w:rsidR="00FB5917" w:rsidRPr="00BE07DC" w:rsidRDefault="003B528C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Управление финансов</w:t>
            </w:r>
          </w:p>
        </w:tc>
        <w:tc>
          <w:tcPr>
            <w:tcW w:w="4395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13 163,9</w:t>
            </w:r>
          </w:p>
        </w:tc>
        <w:tc>
          <w:tcPr>
            <w:tcW w:w="1843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7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8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FB5917" w:rsidRPr="00FB5917" w:rsidTr="00E9607C">
        <w:tc>
          <w:tcPr>
            <w:tcW w:w="303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 w:rsidRPr="00C30E84">
              <w:rPr>
                <w:rFonts w:ascii="PT Astra Serif" w:hAnsi="PT Astra Serif"/>
              </w:rPr>
              <w:t>муниципального образования «Чердаклинск</w:t>
            </w:r>
            <w:r>
              <w:rPr>
                <w:rFonts w:ascii="PT Astra Serif" w:hAnsi="PT Astra Serif"/>
              </w:rPr>
              <w:t>ий район</w:t>
            </w:r>
            <w:r w:rsidRPr="00C30E84">
              <w:rPr>
                <w:rFonts w:ascii="PT Astra Serif" w:hAnsi="PT Astra Serif"/>
              </w:rPr>
              <w:t>» Ульяновской области</w:t>
            </w:r>
            <w:r w:rsidRPr="00BE07DC">
              <w:rPr>
                <w:rFonts w:ascii="PT Astra Serif" w:hAnsi="PT Astra Serif"/>
              </w:rPr>
              <w:t xml:space="preserve"> (далее – бюджет </w:t>
            </w:r>
            <w:r>
              <w:rPr>
                <w:rFonts w:ascii="PT Astra Serif" w:hAnsi="PT Astra Serif"/>
              </w:rPr>
              <w:t>района</w:t>
            </w:r>
            <w:r w:rsidRPr="00BE07DC">
              <w:rPr>
                <w:rFonts w:ascii="PT Astra Serif" w:hAnsi="PT Astra Serif"/>
              </w:rPr>
              <w:t>)</w:t>
            </w:r>
          </w:p>
        </w:tc>
        <w:tc>
          <w:tcPr>
            <w:tcW w:w="1559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13 163,9</w:t>
            </w:r>
          </w:p>
        </w:tc>
        <w:tc>
          <w:tcPr>
            <w:tcW w:w="1843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7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8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FB5917" w:rsidRPr="00FB5917" w:rsidTr="00E9607C">
        <w:tc>
          <w:tcPr>
            <w:tcW w:w="303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FB5917" w:rsidRPr="00FB5917" w:rsidTr="00E9607C">
        <w:tc>
          <w:tcPr>
            <w:tcW w:w="303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бюджетные ассигнования областного 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BE07DC" w:rsidTr="00E9607C">
        <w:tc>
          <w:tcPr>
            <w:tcW w:w="3039" w:type="dxa"/>
            <w:vMerge w:val="restart"/>
          </w:tcPr>
          <w:p w:rsidR="003B528C" w:rsidRDefault="003B528C" w:rsidP="003B528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Мероприятие</w:t>
            </w:r>
          </w:p>
          <w:p w:rsidR="003B528C" w:rsidRPr="00BE07DC" w:rsidRDefault="003B528C" w:rsidP="003B528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D4273">
              <w:rPr>
                <w:rFonts w:ascii="PT Astra Serif" w:hAnsi="PT Astra Serif"/>
              </w:rPr>
              <w:t xml:space="preserve">Обеспечение деятельности </w:t>
            </w:r>
            <w:r>
              <w:rPr>
                <w:rFonts w:ascii="PT Astra Serif" w:hAnsi="PT Astra Serif"/>
              </w:rPr>
              <w:t>управления финансов</w:t>
            </w:r>
          </w:p>
        </w:tc>
        <w:tc>
          <w:tcPr>
            <w:tcW w:w="1559" w:type="dxa"/>
            <w:vMerge w:val="restart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финансов</w:t>
            </w:r>
          </w:p>
        </w:tc>
        <w:tc>
          <w:tcPr>
            <w:tcW w:w="4395" w:type="dxa"/>
            <w:vAlign w:val="center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13 163,9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D37F20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13 163,9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2 353,7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FB5917" w:rsidRPr="00D37F20" w:rsidTr="00E9607C">
        <w:tc>
          <w:tcPr>
            <w:tcW w:w="303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FB5917" w:rsidRPr="00BE07DC" w:rsidTr="00E9607C">
        <w:tc>
          <w:tcPr>
            <w:tcW w:w="303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FB5917" w:rsidRPr="00BE07DC" w:rsidRDefault="00FB5917" w:rsidP="00FB591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FB5917" w:rsidRPr="00BE07DC" w:rsidRDefault="00FB5917" w:rsidP="00FB591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BE07DC" w:rsidTr="00E9607C">
        <w:tc>
          <w:tcPr>
            <w:tcW w:w="3039" w:type="dxa"/>
            <w:vMerge w:val="restart"/>
          </w:tcPr>
          <w:p w:rsidR="003B528C" w:rsidRPr="00BE07DC" w:rsidRDefault="003B528C" w:rsidP="003B528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Структурный элемент </w:t>
            </w:r>
            <w:r>
              <w:rPr>
                <w:rFonts w:ascii="PT Astra Serif" w:hAnsi="PT Astra Serif"/>
              </w:rPr>
              <w:t>«</w:t>
            </w:r>
            <w:r w:rsidRPr="00BD4273">
              <w:rPr>
                <w:rFonts w:ascii="PT Astra Serif" w:hAnsi="PT Astra Serif"/>
              </w:rPr>
              <w:t xml:space="preserve">Создание условий для повышения финансовой самостоятельности бюджетов </w:t>
            </w:r>
            <w:r>
              <w:rPr>
                <w:rFonts w:ascii="PT Astra Serif" w:hAnsi="PT Astra Serif"/>
              </w:rPr>
              <w:t xml:space="preserve">поселений </w:t>
            </w:r>
            <w:r w:rsidRPr="00BD4273">
              <w:rPr>
                <w:rFonts w:ascii="PT Astra Serif" w:hAnsi="PT Astra Serif"/>
              </w:rPr>
              <w:t>муниципальн</w:t>
            </w:r>
            <w:r>
              <w:rPr>
                <w:rFonts w:ascii="PT Astra Serif" w:hAnsi="PT Astra Serif"/>
              </w:rPr>
              <w:t>ого</w:t>
            </w:r>
            <w:r w:rsidRPr="00BD4273">
              <w:rPr>
                <w:rFonts w:ascii="PT Astra Serif" w:hAnsi="PT Astra Serif"/>
              </w:rPr>
              <w:t xml:space="preserve"> образовани</w:t>
            </w:r>
            <w:r>
              <w:rPr>
                <w:rFonts w:ascii="PT Astra Serif" w:hAnsi="PT Astra Serif"/>
              </w:rPr>
              <w:t>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</w:t>
            </w:r>
            <w:r w:rsidRPr="00BD4273">
              <w:rPr>
                <w:rFonts w:ascii="PT Astra Serif" w:hAnsi="PT Astra Serif"/>
              </w:rPr>
              <w:t xml:space="preserve"> Ульяновской области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w="1559" w:type="dxa"/>
            <w:vMerge w:val="restart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финансов</w:t>
            </w: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</w:t>
            </w:r>
            <w:r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187</w:t>
            </w:r>
            <w:r>
              <w:rPr>
                <w:rFonts w:ascii="PT Astra Serif" w:hAnsi="PT Astra Serif"/>
              </w:rPr>
              <w:t>,</w:t>
            </w: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BE07DC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 w:rsidRPr="00C30E84">
              <w:rPr>
                <w:rFonts w:ascii="PT Astra Serif" w:hAnsi="PT Astra Serif"/>
              </w:rPr>
              <w:t>муниципального образования «</w:t>
            </w:r>
            <w:proofErr w:type="spellStart"/>
            <w:r w:rsidRPr="00C30E84">
              <w:rPr>
                <w:rFonts w:ascii="PT Astra Serif" w:hAnsi="PT Astra Serif"/>
              </w:rPr>
              <w:t>Чердаклинск</w:t>
            </w:r>
            <w:r>
              <w:rPr>
                <w:rFonts w:ascii="PT Astra Serif" w:hAnsi="PT Astra Serif"/>
              </w:rPr>
              <w:t>ий</w:t>
            </w:r>
            <w:proofErr w:type="spellEnd"/>
            <w:r>
              <w:rPr>
                <w:rFonts w:ascii="PT Astra Serif" w:hAnsi="PT Astra Serif"/>
              </w:rPr>
              <w:t xml:space="preserve"> район</w:t>
            </w:r>
            <w:r w:rsidRPr="00C30E84">
              <w:rPr>
                <w:rFonts w:ascii="PT Astra Serif" w:hAnsi="PT Astra Serif"/>
              </w:rPr>
              <w:t>» Ульяновской области</w:t>
            </w:r>
            <w:r w:rsidRPr="00BE07DC">
              <w:rPr>
                <w:rFonts w:ascii="PT Astra Serif" w:hAnsi="PT Astra Serif"/>
              </w:rPr>
              <w:t xml:space="preserve"> (далее – бюджет </w:t>
            </w:r>
            <w:r>
              <w:rPr>
                <w:rFonts w:ascii="PT Astra Serif" w:hAnsi="PT Astra Serif"/>
              </w:rPr>
              <w:t>района</w:t>
            </w:r>
            <w:r w:rsidRPr="00BE07DC">
              <w:rPr>
                <w:rFonts w:ascii="PT Astra Serif" w:hAnsi="PT Astra Serif"/>
              </w:rPr>
              <w:t>)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27 187,0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3B528C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3B528C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 xml:space="preserve">бюджетные ассигнования областного бюджета, источником которых являются средства из внебюджетных источников (далее - средства из внебюджетных </w:t>
            </w:r>
            <w:r w:rsidRPr="00B4054E">
              <w:rPr>
                <w:rFonts w:ascii="PT Astra Serif" w:hAnsi="PT Astra Serif"/>
              </w:rPr>
              <w:lastRenderedPageBreak/>
              <w:t>источников)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3B528C" w:rsidTr="00EB6D21">
        <w:tc>
          <w:tcPr>
            <w:tcW w:w="3039" w:type="dxa"/>
            <w:vMerge w:val="restart"/>
          </w:tcPr>
          <w:p w:rsidR="003B528C" w:rsidRDefault="003B528C" w:rsidP="003B528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Мероприятие</w:t>
            </w:r>
          </w:p>
          <w:p w:rsidR="003B528C" w:rsidRPr="00BE07DC" w:rsidRDefault="003B528C" w:rsidP="003B528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D4273">
              <w:rPr>
                <w:rFonts w:ascii="PT Astra Serif" w:hAnsi="PT Astra Serif"/>
              </w:rPr>
              <w:t>Предоставление дотаций на выравнивание бюджетной обе</w:t>
            </w:r>
            <w:r>
              <w:rPr>
                <w:rFonts w:ascii="PT Astra Serif" w:hAnsi="PT Astra Serif"/>
              </w:rPr>
              <w:t xml:space="preserve">спеченности бюджетам городских, </w:t>
            </w:r>
            <w:r w:rsidRPr="00BD4273">
              <w:rPr>
                <w:rFonts w:ascii="PT Astra Serif" w:hAnsi="PT Astra Serif"/>
              </w:rPr>
              <w:t>сельских поселений</w:t>
            </w:r>
            <w:r>
              <w:rPr>
                <w:rFonts w:ascii="PT Astra Serif" w:hAnsi="PT Astra Serif"/>
              </w:rPr>
              <w:t xml:space="preserve"> </w:t>
            </w:r>
            <w:proofErr w:type="spellStart"/>
            <w:r>
              <w:rPr>
                <w:rFonts w:ascii="PT Astra Serif" w:hAnsi="PT Astra Serif"/>
              </w:rPr>
              <w:t>Чердаклинского</w:t>
            </w:r>
            <w:proofErr w:type="spellEnd"/>
            <w:r>
              <w:rPr>
                <w:rFonts w:ascii="PT Astra Serif" w:hAnsi="PT Astra Serif"/>
              </w:rPr>
              <w:t xml:space="preserve"> района</w:t>
            </w:r>
            <w:r w:rsidRPr="00BD4273">
              <w:rPr>
                <w:rFonts w:ascii="PT Astra Serif" w:hAnsi="PT Astra Serif"/>
              </w:rPr>
              <w:t xml:space="preserve"> Ульяновской области</w:t>
            </w:r>
          </w:p>
        </w:tc>
        <w:tc>
          <w:tcPr>
            <w:tcW w:w="1559" w:type="dxa"/>
            <w:vMerge w:val="restart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Управление финансов</w:t>
            </w:r>
          </w:p>
        </w:tc>
        <w:tc>
          <w:tcPr>
            <w:tcW w:w="4395" w:type="dxa"/>
            <w:vAlign w:val="center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27 187,0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3B528C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27 187,0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6 797,1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3B528C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3B528C" w:rsidTr="00E9607C">
        <w:tc>
          <w:tcPr>
            <w:tcW w:w="303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BE07DC" w:rsidTr="00E9607C">
        <w:tc>
          <w:tcPr>
            <w:tcW w:w="4598" w:type="dxa"/>
            <w:gridSpan w:val="2"/>
            <w:vMerge w:val="restart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40 350,9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9 150,8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9 150,8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BE07DC" w:rsidTr="00E9607C">
        <w:tc>
          <w:tcPr>
            <w:tcW w:w="4598" w:type="dxa"/>
            <w:gridSpan w:val="2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40 350,9</w:t>
            </w: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9 150,8</w:t>
            </w: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9 150,8</w:t>
            </w: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B528C" w:rsidRPr="00BE07DC" w:rsidTr="00E9607C">
        <w:tc>
          <w:tcPr>
            <w:tcW w:w="4598" w:type="dxa"/>
            <w:gridSpan w:val="2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B528C" w:rsidRPr="00BE07DC" w:rsidTr="00E9607C">
        <w:tc>
          <w:tcPr>
            <w:tcW w:w="4598" w:type="dxa"/>
            <w:gridSpan w:val="2"/>
            <w:vMerge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B528C" w:rsidRPr="00BE07DC" w:rsidRDefault="003B528C" w:rsidP="003B528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3B528C" w:rsidRPr="00BE07DC" w:rsidRDefault="003B528C" w:rsidP="003B528C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01046D" w:rsidRDefault="00246A26" w:rsidP="0001046D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Основные достигнутые результаты:</w:t>
      </w:r>
    </w:p>
    <w:p w:rsidR="00246A26" w:rsidRDefault="0001046D" w:rsidP="0001046D">
      <w:pPr>
        <w:pStyle w:val="ConsPlusNormal"/>
        <w:numPr>
          <w:ilvl w:val="0"/>
          <w:numId w:val="1"/>
        </w:num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</w:rPr>
        <w:t>В</w:t>
      </w:r>
      <w:r w:rsidRPr="00BD4273">
        <w:rPr>
          <w:rFonts w:ascii="PT Astra Serif" w:hAnsi="PT Astra Serif"/>
        </w:rPr>
        <w:t xml:space="preserve">ес расходов бюджета </w:t>
      </w:r>
      <w:r>
        <w:rPr>
          <w:rFonts w:ascii="PT Astra Serif" w:hAnsi="PT Astra Serif"/>
        </w:rPr>
        <w:t>муниципального образования «</w:t>
      </w:r>
      <w:proofErr w:type="spellStart"/>
      <w:r>
        <w:rPr>
          <w:rFonts w:ascii="PT Astra Serif" w:hAnsi="PT Astra Serif"/>
        </w:rPr>
        <w:t>Чердаклинский</w:t>
      </w:r>
      <w:proofErr w:type="spellEnd"/>
      <w:r>
        <w:rPr>
          <w:rFonts w:ascii="PT Astra Serif" w:hAnsi="PT Astra Serif"/>
        </w:rPr>
        <w:t xml:space="preserve"> район» </w:t>
      </w:r>
      <w:r w:rsidRPr="00BD4273">
        <w:rPr>
          <w:rFonts w:ascii="PT Astra Serif" w:hAnsi="PT Astra Serif"/>
        </w:rPr>
        <w:t xml:space="preserve">Ульяновской области, предусмотренных </w:t>
      </w:r>
      <w:r>
        <w:rPr>
          <w:rFonts w:ascii="PT Astra Serif" w:hAnsi="PT Astra Serif"/>
        </w:rPr>
        <w:t>муниципальн</w:t>
      </w:r>
      <w:r w:rsidRPr="00BD4273">
        <w:rPr>
          <w:rFonts w:ascii="PT Astra Serif" w:hAnsi="PT Astra Serif"/>
        </w:rPr>
        <w:t xml:space="preserve">ыми программами </w:t>
      </w:r>
      <w:proofErr w:type="spellStart"/>
      <w:r>
        <w:rPr>
          <w:rFonts w:ascii="PT Astra Serif" w:hAnsi="PT Astra Serif"/>
        </w:rPr>
        <w:t>Чердаклинского</w:t>
      </w:r>
      <w:proofErr w:type="spellEnd"/>
      <w:r>
        <w:rPr>
          <w:rFonts w:ascii="PT Astra Serif" w:hAnsi="PT Astra Serif"/>
        </w:rPr>
        <w:t xml:space="preserve"> района </w:t>
      </w:r>
      <w:r w:rsidRPr="00BD4273">
        <w:rPr>
          <w:rFonts w:ascii="PT Astra Serif" w:hAnsi="PT Astra Serif"/>
        </w:rPr>
        <w:t xml:space="preserve">Ульяновской области, в общем объеме </w:t>
      </w:r>
      <w:proofErr w:type="gramStart"/>
      <w:r w:rsidRPr="00BD4273">
        <w:rPr>
          <w:rFonts w:ascii="PT Astra Serif" w:hAnsi="PT Astra Serif"/>
        </w:rPr>
        <w:t>расходов  бюджета</w:t>
      </w:r>
      <w:proofErr w:type="gramEnd"/>
      <w:r w:rsidRPr="00BD4273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муниципального образования «</w:t>
      </w:r>
      <w:proofErr w:type="spellStart"/>
      <w:r>
        <w:rPr>
          <w:rFonts w:ascii="PT Astra Serif" w:hAnsi="PT Astra Serif"/>
        </w:rPr>
        <w:t>Чердаклинский</w:t>
      </w:r>
      <w:proofErr w:type="spellEnd"/>
      <w:r>
        <w:rPr>
          <w:rFonts w:ascii="PT Astra Serif" w:hAnsi="PT Astra Serif"/>
        </w:rPr>
        <w:t xml:space="preserve"> район» </w:t>
      </w:r>
      <w:r w:rsidRPr="00BD4273">
        <w:rPr>
          <w:rFonts w:ascii="PT Astra Serif" w:hAnsi="PT Astra Serif"/>
        </w:rPr>
        <w:t xml:space="preserve">Ульяновской области </w:t>
      </w:r>
      <w:r>
        <w:rPr>
          <w:rFonts w:ascii="PT Astra Serif" w:hAnsi="PT Astra Serif"/>
        </w:rPr>
        <w:t xml:space="preserve">увеличился </w:t>
      </w:r>
      <w:r w:rsidRPr="00BD4273">
        <w:rPr>
          <w:rFonts w:ascii="PT Astra Serif" w:hAnsi="PT Astra Serif"/>
        </w:rPr>
        <w:t>по сравнению с годом, предшествующим отчетному</w:t>
      </w:r>
      <w:r w:rsidR="00246A26" w:rsidRPr="00BE07DC">
        <w:rPr>
          <w:rFonts w:ascii="PT Astra Serif" w:hAnsi="PT Astra Serif"/>
          <w:sz w:val="28"/>
          <w:szCs w:val="28"/>
        </w:rPr>
        <w:t>;</w:t>
      </w:r>
    </w:p>
    <w:p w:rsidR="005863F5" w:rsidRPr="005863F5" w:rsidRDefault="005863F5" w:rsidP="005863F5">
      <w:pPr>
        <w:pStyle w:val="a6"/>
        <w:numPr>
          <w:ilvl w:val="0"/>
          <w:numId w:val="1"/>
        </w:numPr>
        <w:jc w:val="both"/>
        <w:rPr>
          <w:rFonts w:ascii="PT Astra Serif" w:hAnsi="PT Astra Serif"/>
          <w:bCs/>
          <w:color w:val="26282F"/>
          <w:lang w:val="ru-RU"/>
        </w:rPr>
      </w:pPr>
      <w:r>
        <w:rPr>
          <w:rFonts w:ascii="PT Astra Serif" w:hAnsi="PT Astra Serif"/>
          <w:lang w:val="ru-RU"/>
        </w:rPr>
        <w:t>О</w:t>
      </w:r>
      <w:r w:rsidRPr="005863F5">
        <w:rPr>
          <w:rFonts w:ascii="PT Astra Serif" w:hAnsi="PT Astra Serif"/>
          <w:lang w:val="ru-RU"/>
        </w:rPr>
        <w:t xml:space="preserve">бъем налоговых и неналоговых доходов, поступивших в консолидированный бюджет </w:t>
      </w:r>
      <w:r w:rsidRPr="005863F5">
        <w:rPr>
          <w:rFonts w:ascii="PT Astra Serif" w:hAnsi="PT Astra Serif"/>
          <w:bCs/>
          <w:lang w:val="ru-RU"/>
        </w:rPr>
        <w:t>муниципального образования «</w:t>
      </w:r>
      <w:proofErr w:type="spellStart"/>
      <w:r w:rsidRPr="005863F5">
        <w:rPr>
          <w:rFonts w:ascii="PT Astra Serif" w:hAnsi="PT Astra Serif"/>
          <w:bCs/>
          <w:lang w:val="ru-RU"/>
        </w:rPr>
        <w:t>Чердаклинский</w:t>
      </w:r>
      <w:proofErr w:type="spellEnd"/>
      <w:r w:rsidRPr="005863F5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Pr="005863F5">
        <w:rPr>
          <w:rFonts w:ascii="PT Astra Serif" w:hAnsi="PT Astra Serif"/>
          <w:bCs/>
          <w:lang w:val="ru-RU"/>
        </w:rPr>
        <w:t>район»</w:t>
      </w:r>
      <w:r w:rsidRPr="005863F5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proofErr w:type="gramStart"/>
      <w:r w:rsidRPr="005863F5">
        <w:rPr>
          <w:rFonts w:ascii="PT Astra Serif" w:hAnsi="PT Astra Serif"/>
          <w:lang w:val="ru-RU"/>
        </w:rPr>
        <w:t>Ульяновской области</w:t>
      </w:r>
      <w:proofErr w:type="gramEnd"/>
      <w:r>
        <w:rPr>
          <w:rFonts w:ascii="PT Astra Serif" w:hAnsi="PT Astra Serif"/>
          <w:lang w:val="ru-RU"/>
        </w:rPr>
        <w:t xml:space="preserve"> увеличился</w:t>
      </w:r>
      <w:r w:rsidRPr="005863F5">
        <w:rPr>
          <w:rFonts w:ascii="PT Astra Serif" w:hAnsi="PT Astra Serif"/>
          <w:lang w:val="ru-RU"/>
        </w:rPr>
        <w:t>, по сравнению с годом, предшествующим отчетному</w:t>
      </w:r>
      <w:r>
        <w:rPr>
          <w:rFonts w:ascii="PT Astra Serif" w:hAnsi="PT Astra Serif"/>
          <w:lang w:val="ru-RU"/>
        </w:rPr>
        <w:t>.</w:t>
      </w:r>
    </w:p>
    <w:p w:rsidR="0001046D" w:rsidRDefault="0001046D" w:rsidP="0001046D">
      <w:pPr>
        <w:ind w:left="540"/>
        <w:jc w:val="both"/>
        <w:rPr>
          <w:rStyle w:val="a3"/>
          <w:rFonts w:ascii="PT Astra Serif" w:hAnsi="PT Astra Serif"/>
          <w:b w:val="0"/>
          <w:bCs/>
          <w:lang w:val="ru-RU"/>
        </w:rPr>
      </w:pPr>
    </w:p>
    <w:p w:rsidR="005863F5" w:rsidRPr="00BE07DC" w:rsidRDefault="005863F5" w:rsidP="0001046D">
      <w:pPr>
        <w:ind w:left="540"/>
        <w:jc w:val="both"/>
        <w:rPr>
          <w:rStyle w:val="a3"/>
          <w:rFonts w:ascii="PT Astra Serif" w:hAnsi="PT Astra Serif"/>
          <w:b w:val="0"/>
          <w:bCs/>
          <w:lang w:val="ru-RU"/>
        </w:rPr>
      </w:pPr>
    </w:p>
    <w:p w:rsidR="0001046D" w:rsidRDefault="0001046D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Начальник управления финансов муниципального образования</w:t>
      </w:r>
    </w:p>
    <w:p w:rsidR="00246A26" w:rsidRPr="00BE07DC" w:rsidRDefault="0001046D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proofErr w:type="spellStart"/>
      <w:r>
        <w:rPr>
          <w:rFonts w:ascii="PT Astra Serif" w:hAnsi="PT Astra Serif" w:cs="Times New Roman"/>
          <w:sz w:val="28"/>
          <w:szCs w:val="28"/>
        </w:rPr>
        <w:t>Чердаклинский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район» Ульяновской области                                   </w:t>
      </w:r>
      <w:r w:rsidR="00246A26" w:rsidRPr="00BE07DC">
        <w:rPr>
          <w:rFonts w:ascii="PT Astra Serif" w:hAnsi="PT Astra Serif" w:cs="Times New Roman"/>
          <w:sz w:val="28"/>
          <w:szCs w:val="28"/>
        </w:rPr>
        <w:t>________________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</w:t>
      </w:r>
      <w:r w:rsidR="0001046D">
        <w:rPr>
          <w:rFonts w:ascii="PT Astra Serif" w:hAnsi="PT Astra Serif" w:cs="Times New Roman"/>
          <w:sz w:val="28"/>
          <w:szCs w:val="28"/>
        </w:rPr>
        <w:t xml:space="preserve">                                              </w:t>
      </w:r>
      <w:r w:rsidRPr="00BE07DC">
        <w:rPr>
          <w:rFonts w:ascii="PT Astra Serif" w:hAnsi="PT Astra Serif" w:cs="Times New Roman"/>
          <w:sz w:val="28"/>
          <w:szCs w:val="28"/>
        </w:rPr>
        <w:t xml:space="preserve">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bookmarkStart w:id="2" w:name="_GoBack"/>
      <w:bookmarkEnd w:id="2"/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______________.</w:t>
      </w:r>
    </w:p>
    <w:sectPr w:rsidR="00246A26" w:rsidRPr="00BE07DC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A1E55"/>
    <w:multiLevelType w:val="hybridMultilevel"/>
    <w:tmpl w:val="E5D4AF3A"/>
    <w:lvl w:ilvl="0" w:tplc="71B001BC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01046D"/>
    <w:rsid w:val="000539FF"/>
    <w:rsid w:val="00246A26"/>
    <w:rsid w:val="003B528C"/>
    <w:rsid w:val="005863F5"/>
    <w:rsid w:val="005940AF"/>
    <w:rsid w:val="00895E7D"/>
    <w:rsid w:val="00D74BF5"/>
    <w:rsid w:val="00FB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3EFE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0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46D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  <w:style w:type="paragraph" w:styleId="a6">
    <w:name w:val="List Paragraph"/>
    <w:basedOn w:val="a"/>
    <w:uiPriority w:val="34"/>
    <w:qFormat/>
    <w:rsid w:val="00586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2025-05-30T11:49:00Z</cp:lastPrinted>
  <dcterms:created xsi:type="dcterms:W3CDTF">2025-05-29T12:45:00Z</dcterms:created>
  <dcterms:modified xsi:type="dcterms:W3CDTF">2025-05-30T11:54:00Z</dcterms:modified>
</cp:coreProperties>
</file>